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178682B4"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70311E">
            <w:rPr>
              <w:rFonts w:cstheme="minorHAnsi"/>
            </w:rPr>
            <w:t>balandžio</w:t>
          </w:r>
          <w:r w:rsidR="006E78FB" w:rsidRPr="007E76CA">
            <w:rPr>
              <w:rFonts w:cstheme="minorHAnsi"/>
            </w:rPr>
            <w:t xml:space="preserve"> </w:t>
          </w:r>
          <w:r w:rsidR="0070311E">
            <w:rPr>
              <w:rFonts w:cstheme="minorHAnsi"/>
            </w:rPr>
            <w:t xml:space="preserve">    </w:t>
          </w:r>
          <w:r w:rsidR="006E78FB" w:rsidRPr="007E76CA">
            <w:rPr>
              <w:rFonts w:cstheme="minorHAnsi"/>
            </w:rPr>
            <w:t xml:space="preserve"> </w:t>
          </w:r>
          <w:r w:rsidRPr="007E76CA">
            <w:rPr>
              <w:rFonts w:cstheme="minorHAnsi"/>
            </w:rPr>
            <w:t xml:space="preserve">d.  </w:t>
          </w:r>
        </w:p>
        <w:p w14:paraId="4D7D5642" w14:textId="1F0C956B" w:rsidR="00BF7F00" w:rsidRPr="007E76CA" w:rsidRDefault="00BF7F00" w:rsidP="004F22A6">
          <w:pPr>
            <w:spacing w:after="0"/>
            <w:ind w:firstLine="5812"/>
            <w:jc w:val="both"/>
            <w:rPr>
              <w:rFonts w:cstheme="minorHAnsi"/>
            </w:rPr>
          </w:pPr>
          <w:r w:rsidRPr="007E76CA">
            <w:rPr>
              <w:rFonts w:cstheme="minorHAnsi"/>
            </w:rPr>
            <w:t>protokolu Nr. 32-16-</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08333CFE"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70311E">
            <w:rPr>
              <w:rFonts w:ascii="Calibri" w:hAnsi="Calibri" w:cs="Calibri"/>
              <w:b/>
              <w:bCs/>
              <w:color w:val="00B050"/>
              <w:sz w:val="28"/>
              <w:szCs w:val="28"/>
            </w:rPr>
            <w:t>ŽUVIES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20501AD9"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AC4203">
                      <w:rPr>
                        <w:noProof/>
                        <w:webHidden/>
                      </w:rPr>
                      <w:t>2</w:t>
                    </w:r>
                    <w:r w:rsidR="007E76CA" w:rsidRPr="007E76CA">
                      <w:rPr>
                        <w:noProof/>
                        <w:webHidden/>
                      </w:rPr>
                      <w:fldChar w:fldCharType="end"/>
                    </w:r>
                  </w:hyperlink>
                </w:p>
                <w:p w14:paraId="546F70D7" w14:textId="189E00BF"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AC4203">
                      <w:rPr>
                        <w:noProof/>
                        <w:webHidden/>
                      </w:rPr>
                      <w:t>2</w:t>
                    </w:r>
                    <w:r w:rsidRPr="007E76CA">
                      <w:rPr>
                        <w:noProof/>
                        <w:webHidden/>
                      </w:rPr>
                      <w:fldChar w:fldCharType="end"/>
                    </w:r>
                  </w:hyperlink>
                </w:p>
                <w:p w14:paraId="5248CE88" w14:textId="1958CCB2"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AC4203">
                      <w:rPr>
                        <w:noProof/>
                        <w:webHidden/>
                      </w:rPr>
                      <w:t>3</w:t>
                    </w:r>
                    <w:r w:rsidRPr="007E76CA">
                      <w:rPr>
                        <w:noProof/>
                        <w:webHidden/>
                      </w:rPr>
                      <w:fldChar w:fldCharType="end"/>
                    </w:r>
                  </w:hyperlink>
                </w:p>
                <w:p w14:paraId="4E281CDC" w14:textId="7C333462"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AC4203">
                      <w:rPr>
                        <w:noProof/>
                        <w:webHidden/>
                      </w:rPr>
                      <w:t>3</w:t>
                    </w:r>
                    <w:r w:rsidRPr="007E76CA">
                      <w:rPr>
                        <w:noProof/>
                        <w:webHidden/>
                      </w:rPr>
                      <w:fldChar w:fldCharType="end"/>
                    </w:r>
                  </w:hyperlink>
                </w:p>
                <w:p w14:paraId="73E7FB83" w14:textId="2D255F16"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AC4203">
                      <w:rPr>
                        <w:noProof/>
                        <w:webHidden/>
                      </w:rPr>
                      <w:t>3</w:t>
                    </w:r>
                    <w:r w:rsidRPr="007E76CA">
                      <w:rPr>
                        <w:noProof/>
                        <w:webHidden/>
                      </w:rPr>
                      <w:fldChar w:fldCharType="end"/>
                    </w:r>
                  </w:hyperlink>
                </w:p>
                <w:p w14:paraId="25A8B765" w14:textId="3C904CC1"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AC4203">
                      <w:rPr>
                        <w:noProof/>
                        <w:webHidden/>
                      </w:rPr>
                      <w:t>4</w:t>
                    </w:r>
                    <w:r w:rsidRPr="007E76CA">
                      <w:rPr>
                        <w:noProof/>
                        <w:webHidden/>
                      </w:rPr>
                      <w:fldChar w:fldCharType="end"/>
                    </w:r>
                  </w:hyperlink>
                </w:p>
                <w:p w14:paraId="54905942" w14:textId="75D2C182"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AC4203">
                      <w:rPr>
                        <w:noProof/>
                        <w:webHidden/>
                      </w:rPr>
                      <w:t>5</w:t>
                    </w:r>
                    <w:r w:rsidRPr="007E76CA">
                      <w:rPr>
                        <w:noProof/>
                        <w:webHidden/>
                      </w:rPr>
                      <w:fldChar w:fldCharType="end"/>
                    </w:r>
                  </w:hyperlink>
                </w:p>
                <w:p w14:paraId="40BD2253" w14:textId="611171EB"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AC4203">
                      <w:rPr>
                        <w:noProof/>
                        <w:webHidden/>
                      </w:rPr>
                      <w:t>6</w:t>
                    </w:r>
                    <w:r w:rsidRPr="007E76CA">
                      <w:rPr>
                        <w:noProof/>
                        <w:webHidden/>
                      </w:rPr>
                      <w:fldChar w:fldCharType="end"/>
                    </w:r>
                  </w:hyperlink>
                </w:p>
                <w:p w14:paraId="32DAB2D4" w14:textId="054C627D"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AC4203">
                      <w:rPr>
                        <w:noProof/>
                        <w:webHidden/>
                      </w:rPr>
                      <w:t>6</w:t>
                    </w:r>
                    <w:r w:rsidRPr="007E76CA">
                      <w:rPr>
                        <w:noProof/>
                        <w:webHidden/>
                      </w:rPr>
                      <w:fldChar w:fldCharType="end"/>
                    </w:r>
                  </w:hyperlink>
                </w:p>
                <w:p w14:paraId="0B0B3F58" w14:textId="4D4BE699"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AC4203">
                      <w:rPr>
                        <w:noProof/>
                        <w:webHidden/>
                      </w:rPr>
                      <w:t>6</w:t>
                    </w:r>
                    <w:r w:rsidRPr="007E76CA">
                      <w:rPr>
                        <w:noProof/>
                        <w:webHidden/>
                      </w:rPr>
                      <w:fldChar w:fldCharType="end"/>
                    </w:r>
                  </w:hyperlink>
                </w:p>
                <w:p w14:paraId="4989BBA8" w14:textId="1C8FC4F1"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AC4203">
                      <w:rPr>
                        <w:noProof/>
                        <w:webHidden/>
                      </w:rPr>
                      <w:t>7</w:t>
                    </w:r>
                    <w:r w:rsidRPr="007E76CA">
                      <w:rPr>
                        <w:noProof/>
                        <w:webHidden/>
                      </w:rPr>
                      <w:fldChar w:fldCharType="end"/>
                    </w:r>
                  </w:hyperlink>
                </w:p>
                <w:p w14:paraId="43F0E7B5" w14:textId="40925258"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E957FB">
                      <w:rPr>
                        <w:noProof/>
                        <w:webHidden/>
                      </w:rPr>
                      <w:t>8</w:t>
                    </w:r>
                  </w:hyperlink>
                </w:p>
                <w:p w14:paraId="0BF5F621" w14:textId="06FD33E0"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AC4203">
                      <w:rPr>
                        <w:noProof/>
                        <w:webHidden/>
                      </w:rPr>
                      <w:t>11</w:t>
                    </w:r>
                    <w:r w:rsidRPr="007E76CA">
                      <w:rPr>
                        <w:noProof/>
                        <w:webHidden/>
                      </w:rPr>
                      <w:fldChar w:fldCharType="end"/>
                    </w:r>
                  </w:hyperlink>
                </w:p>
                <w:p w14:paraId="75F00EA0" w14:textId="50B38570"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AC4203">
                      <w:rPr>
                        <w:noProof/>
                        <w:webHidden/>
                      </w:rPr>
                      <w:t>12</w:t>
                    </w:r>
                    <w:r w:rsidRPr="007E76CA">
                      <w:rPr>
                        <w:noProof/>
                        <w:webHidden/>
                      </w:rPr>
                      <w:fldChar w:fldCharType="end"/>
                    </w:r>
                  </w:hyperlink>
                </w:p>
                <w:p w14:paraId="0114D303" w14:textId="7BB957DA"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AC4203">
                      <w:rPr>
                        <w:noProof/>
                        <w:webHidden/>
                      </w:rPr>
                      <w:t>22</w:t>
                    </w:r>
                    <w:r w:rsidRPr="007E76CA">
                      <w:rPr>
                        <w:noProof/>
                        <w:webHidden/>
                      </w:rPr>
                      <w:fldChar w:fldCharType="end"/>
                    </w:r>
                  </w:hyperlink>
                </w:p>
                <w:p w14:paraId="16EFC7B9" w14:textId="21886ED3"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AC4203">
                      <w:rPr>
                        <w:noProof/>
                        <w:webHidden/>
                      </w:rPr>
                      <w:t>25</w:t>
                    </w:r>
                    <w:r w:rsidRPr="007E76CA">
                      <w:rPr>
                        <w:noProof/>
                        <w:webHidden/>
                      </w:rPr>
                      <w:fldChar w:fldCharType="end"/>
                    </w:r>
                  </w:hyperlink>
                </w:p>
                <w:p w14:paraId="07CDCF71" w14:textId="31FE99DF"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AC4203">
                      <w:rPr>
                        <w:noProof/>
                        <w:webHidden/>
                      </w:rPr>
                      <w:t>26</w:t>
                    </w:r>
                    <w:r w:rsidRPr="007E76CA">
                      <w:rPr>
                        <w:noProof/>
                        <w:webHidden/>
                      </w:rPr>
                      <w:fldChar w:fldCharType="end"/>
                    </w:r>
                  </w:hyperlink>
                </w:p>
                <w:p w14:paraId="7D9BC8BF" w14:textId="35D00A50"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AC4203">
                      <w:rPr>
                        <w:noProof/>
                        <w:webHidden/>
                      </w:rPr>
                      <w:t>27</w:t>
                    </w:r>
                    <w:r w:rsidRPr="007E76CA">
                      <w:rPr>
                        <w:noProof/>
                        <w:webHidden/>
                      </w:rPr>
                      <w:fldChar w:fldCharType="end"/>
                    </w:r>
                  </w:hyperlink>
                </w:p>
                <w:p w14:paraId="57EF8847" w14:textId="2E421E74"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28</w:t>
                    </w:r>
                  </w:hyperlink>
                </w:p>
                <w:p w14:paraId="5C7153C3" w14:textId="6C9F9688"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AC4203">
                      <w:rPr>
                        <w:noProof/>
                        <w:webHidden/>
                      </w:rPr>
                      <w:t>29</w:t>
                    </w:r>
                    <w:r w:rsidRPr="007E76CA">
                      <w:rPr>
                        <w:noProof/>
                        <w:webHidden/>
                      </w:rPr>
                      <w:fldChar w:fldCharType="end"/>
                    </w:r>
                  </w:hyperlink>
                </w:p>
                <w:p w14:paraId="02A7588E" w14:textId="6F9B56A8"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AC4203">
                      <w:rPr>
                        <w:noProof/>
                        <w:webHidden/>
                      </w:rPr>
                      <w:t>30</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C90185"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662DCE5E"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70311E">
        <w:rPr>
          <w:rFonts w:cstheme="minorHAnsi"/>
        </w:rPr>
        <w:t>4</w:t>
      </w:r>
      <w:r w:rsidRPr="007A352D">
        <w:rPr>
          <w:rFonts w:cstheme="minorHAnsi"/>
        </w:rPr>
        <w:t>-</w:t>
      </w:r>
      <w:r w:rsidR="0070311E">
        <w:rPr>
          <w:rFonts w:cstheme="minorHAnsi"/>
        </w:rPr>
        <w:t>0</w:t>
      </w:r>
      <w:r>
        <w:rPr>
          <w:rFonts w:cstheme="minorHAnsi"/>
        </w:rPr>
        <w:t>3</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625E0944" w:rsidR="00DA4E87" w:rsidRPr="00DA4E87"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BB0DC2">
        <w:rPr>
          <w:rFonts w:cstheme="minorHAnsi"/>
          <w:color w:val="00B050"/>
        </w:rPr>
        <w:t xml:space="preserve">Atliekamas žaliasis pirkimas. </w:t>
      </w:r>
      <w:r w:rsidRPr="00DA4E87">
        <w:rPr>
          <w:rFonts w:ascii="Calibri" w:hAnsi="Calibri" w:cs="Calibri"/>
          <w:bCs/>
          <w:iCs/>
          <w:color w:val="00B050"/>
          <w:spacing w:val="-4"/>
        </w:rPr>
        <w:t xml:space="preserve">Perkamoms prekėms aplinkos apsaugos kriterijai, nurodyti </w:t>
      </w:r>
      <w:r w:rsidRPr="00DA4E87">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(toliau – Aprašas), 4.1 p.</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F0816">
        <w:rPr>
          <w:rFonts w:eastAsia="Arial" w:cstheme="minorHAnsi"/>
        </w:rPr>
        <w:t>Išankstinis skelbimas apie pirkimą nebuvo paskelbtas</w:t>
      </w:r>
      <w:bookmarkEnd w:id="9"/>
      <w:r w:rsidRPr="00BF0816">
        <w:rPr>
          <w:rFonts w:eastAsia="Arial" w:cstheme="minorHAnsi"/>
        </w:rPr>
        <w:t xml:space="preserve">. </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0DB285BE"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70311E">
        <w:rPr>
          <w:rFonts w:ascii="Calibri" w:hAnsi="Calibri" w:cs="Calibri"/>
        </w:rPr>
        <w:t>žuvį</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7ABD06DB"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Kauno miesto savivaldybės administracija (perkančioji organizacija), įgyvendindama Kauno miesto savivaldybės tarybos 2022 m. gegužės 24 d. sprendimu Nr. T-254 „Dėl teisės atlikti centrinės perkančiosios organizacijos funkcijas suteikimo Kauno miesto 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BD2D14">
        <w:rPr>
          <w:rFonts w:ascii="Calibri" w:hAnsi="Calibri" w:cs="Calibri"/>
        </w:rPr>
        <w:t>6</w:t>
      </w:r>
      <w:r w:rsidRPr="00F10523">
        <w:rPr>
          <w:rFonts w:ascii="Calibri" w:hAnsi="Calibri" w:cs="Calibri"/>
        </w:rPr>
        <w:t xml:space="preserve">, kuris gali būti koreguojamas) sudarys pagrindines sutartis </w:t>
      </w:r>
      <w:r w:rsidRPr="0070311E">
        <w:rPr>
          <w:rFonts w:ascii="Calibri" w:hAnsi="Calibri" w:cs="Calibri"/>
        </w:rPr>
        <w:t>dėl prekių pirkimo, o taip pat ir dėl su pirkimo objektu susijusių prekių, priskiriamų tos pačios rūšies maisto prekių grupei (t. y</w:t>
      </w:r>
      <w:r w:rsidR="0070311E">
        <w:rPr>
          <w:rFonts w:ascii="Calibri" w:hAnsi="Calibri" w:cs="Calibri"/>
        </w:rPr>
        <w:t>.</w:t>
      </w:r>
      <w:r w:rsidR="0070311E" w:rsidRPr="0070311E">
        <w:rPr>
          <w:rFonts w:eastAsia="Times New Roman" w:cstheme="minorHAnsi"/>
        </w:rPr>
        <w:t xml:space="preserve"> jūros gėrybės ar žuvies produktai</w:t>
      </w:r>
      <w:r w:rsidR="0070311E">
        <w:rPr>
          <w:rFonts w:eastAsia="Times New Roman" w:cstheme="minorHAnsi"/>
        </w:rPr>
        <w:t xml:space="preserve"> ir pan.</w:t>
      </w:r>
      <w:r w:rsidRPr="0070311E">
        <w:rPr>
          <w:rFonts w:ascii="Calibri" w:eastAsia="Calibri" w:hAnsi="Calibri" w:cs="Calibri"/>
        </w:rPr>
        <w:t>,</w:t>
      </w:r>
      <w:r w:rsidRPr="0070311E">
        <w:rPr>
          <w:rFonts w:ascii="Calibri" w:hAnsi="Calibri" w:cs="Calibri"/>
        </w:rPr>
        <w:t xml:space="preserve"> susiję</w:t>
      </w:r>
      <w:r w:rsidRPr="00F10523">
        <w:rPr>
          <w:rFonts w:ascii="Calibri" w:hAnsi="Calibri" w:cs="Calibri"/>
        </w:rPr>
        <w:t xml:space="preserve"> su pirkimo objektu) (su pirkimo objektu susijusioms prekėms įsigyti numatyta iki 10 proc. pradinių pagrindinių sutarčių verčių suma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6CC91846" w:rsidR="000117BD" w:rsidRPr="00AC4203" w:rsidRDefault="000117BD" w:rsidP="000117BD">
      <w:pPr>
        <w:spacing w:after="0" w:line="240" w:lineRule="atLeast"/>
        <w:ind w:firstLine="567"/>
        <w:jc w:val="both"/>
        <w:rPr>
          <w:rFonts w:cstheme="minorHAnsi"/>
          <w:color w:val="00B050"/>
        </w:rPr>
      </w:pPr>
      <w:r w:rsidRPr="00184D15">
        <w:rPr>
          <w:rFonts w:cstheme="minorHAnsi"/>
        </w:rPr>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15220000-6</w:t>
      </w:r>
      <w:r w:rsidR="00CE6B63" w:rsidRPr="00AC4203">
        <w:rPr>
          <w:rFonts w:ascii="Calibri" w:hAnsi="Calibri" w:cs="Calibri"/>
          <w:bCs/>
          <w:color w:val="00B050"/>
          <w:shd w:val="clear" w:color="auto" w:fill="FFFFFF"/>
        </w:rPr>
        <w:t xml:space="preserve"> </w:t>
      </w:r>
      <w:r w:rsidR="0070311E" w:rsidRPr="00AC4203">
        <w:rPr>
          <w:rFonts w:ascii="Calibri" w:hAnsi="Calibri" w:cs="Calibri"/>
          <w:bCs/>
          <w:color w:val="00B050"/>
          <w:shd w:val="clear" w:color="auto" w:fill="FFFFFF"/>
        </w:rPr>
        <w:t>Sušaldyta žuvis, žuvies filė ir kiti žuvies</w:t>
      </w:r>
      <w:r w:rsidR="00AC4203" w:rsidRPr="00AC4203">
        <w:rPr>
          <w:rFonts w:ascii="Calibri" w:hAnsi="Calibri" w:cs="Calibri"/>
          <w:bCs/>
          <w:color w:val="00B050"/>
          <w:shd w:val="clear" w:color="auto" w:fill="FFFFFF"/>
        </w:rPr>
        <w:t xml:space="preserve"> produktai</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lastRenderedPageBreak/>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55C7145A"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300D3C">
        <w:rPr>
          <w:rFonts w:ascii="Calibri" w:hAnsi="Calibri" w:cs="Calibri"/>
        </w:rPr>
        <w:t>žuvies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Pr="00BB0DC2" w:rsidRDefault="00CE6B63" w:rsidP="00CE6B63">
      <w:pPr>
        <w:pStyle w:val="Sraopastraipa"/>
        <w:tabs>
          <w:tab w:val="left" w:pos="851"/>
        </w:tabs>
        <w:spacing w:after="0" w:line="240" w:lineRule="atLeast"/>
        <w:ind w:left="0" w:firstLine="567"/>
        <w:jc w:val="both"/>
        <w:rPr>
          <w:rFonts w:cstheme="minorHAnsi"/>
        </w:rPr>
      </w:pPr>
      <w:r w:rsidRPr="00BB0DC2">
        <w:rPr>
          <w:rFonts w:cstheme="minorHAnsi"/>
        </w:rPr>
        <w:t xml:space="preserve">4.2. </w:t>
      </w:r>
      <w:r w:rsidRPr="00BB0DC2">
        <w:rPr>
          <w:rFonts w:cstheme="minorHAnsi"/>
          <w:color w:val="00B050"/>
        </w:rPr>
        <w:t xml:space="preserve">Tiekėjams nustatomi kvalifikacijos reikalavimai ir jų atitiktį patvirtinantys dokumentai nurodyti 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217EAA">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0F09CEF4" w14:textId="25D62547" w:rsidR="008C58DE" w:rsidRPr="00091FD4" w:rsidRDefault="008C58DE" w:rsidP="00091FD4">
      <w:pPr>
        <w:pStyle w:val="Sraopastraipa"/>
        <w:numPr>
          <w:ilvl w:val="2"/>
          <w:numId w:val="8"/>
        </w:numPr>
        <w:tabs>
          <w:tab w:val="left" w:pos="0"/>
          <w:tab w:val="left" w:pos="1134"/>
        </w:tabs>
        <w:spacing w:after="0" w:line="240" w:lineRule="atLeast"/>
        <w:ind w:left="0" w:firstLine="567"/>
        <w:jc w:val="both"/>
        <w:rPr>
          <w:bCs/>
        </w:rPr>
      </w:pPr>
      <w:r w:rsidRPr="00091FD4">
        <w:lastRenderedPageBreak/>
        <w:t>techninė specifikacija, užpildyta</w:t>
      </w:r>
      <w:r w:rsidR="005B6020" w:rsidRPr="00091FD4">
        <w:t xml:space="preserve"> </w:t>
      </w:r>
      <w:r w:rsidRPr="00091FD4">
        <w:t xml:space="preserve">pagal </w:t>
      </w:r>
      <w:r w:rsidRPr="00091FD4">
        <w:rPr>
          <w:color w:val="00B050"/>
        </w:rPr>
        <w:t xml:space="preserve">specialiųjų pirkimo sąlygų </w:t>
      </w:r>
      <w:r w:rsidR="007526F6" w:rsidRPr="00091FD4">
        <w:rPr>
          <w:color w:val="00B050"/>
        </w:rPr>
        <w:t xml:space="preserve">8 </w:t>
      </w:r>
      <w:r w:rsidRPr="00091FD4">
        <w:rPr>
          <w:color w:val="00B050"/>
        </w:rPr>
        <w:t>priedą</w:t>
      </w:r>
      <w:r w:rsidR="00CE6B63" w:rsidRPr="00091FD4">
        <w:t xml:space="preserve">, </w:t>
      </w:r>
      <w:r w:rsidR="00CE6B63" w:rsidRPr="00091FD4">
        <w:rPr>
          <w:rFonts w:ascii="Calibri" w:hAnsi="Calibri" w:cs="Calibri"/>
          <w:bCs/>
          <w:iCs/>
          <w:color w:val="000000"/>
        </w:rPr>
        <w:t>joje nurodant reikalaujamą informaciją.</w:t>
      </w:r>
    </w:p>
    <w:p w14:paraId="139C159C" w14:textId="77777777" w:rsidR="00CE6B63" w:rsidRPr="00091FD4" w:rsidRDefault="00CE6B63" w:rsidP="00091FD4">
      <w:pPr>
        <w:tabs>
          <w:tab w:val="left" w:pos="0"/>
          <w:tab w:val="left" w:pos="9631"/>
        </w:tabs>
        <w:spacing w:after="0" w:line="240" w:lineRule="atLeast"/>
        <w:ind w:firstLine="567"/>
        <w:jc w:val="both"/>
        <w:rPr>
          <w:rFonts w:ascii="Calibri" w:hAnsi="Calibri" w:cs="Calibri"/>
          <w:iCs/>
          <w:color w:val="000000"/>
        </w:rPr>
      </w:pPr>
      <w:r w:rsidRPr="00091FD4">
        <w:rPr>
          <w:rFonts w:ascii="Calibri" w:hAnsi="Calibri" w:cs="Calibri"/>
          <w:iCs/>
          <w:color w:val="000000"/>
        </w:rPr>
        <w:t xml:space="preserve">Kartu su pasiūlymu tiekėjas privalo pateikti </w:t>
      </w:r>
      <w:r w:rsidRPr="00091FD4">
        <w:rPr>
          <w:rFonts w:ascii="Calibri" w:hAnsi="Calibri" w:cs="Calibri"/>
          <w:b/>
          <w:bCs/>
          <w:color w:val="000000"/>
          <w:u w:val="single"/>
        </w:rPr>
        <w:t xml:space="preserve">siūlomų prekių atitiktį techninės specifikacijos reikalavimams, nurodytiems lentelės </w:t>
      </w:r>
      <w:r w:rsidRPr="00091FD4">
        <w:rPr>
          <w:rFonts w:ascii="Calibri" w:hAnsi="Calibri" w:cs="Calibri"/>
          <w:b/>
          <w:u w:val="single"/>
        </w:rPr>
        <w:t>3 ir 4 stulpeliuose, patvirtinančius dokumentus</w:t>
      </w:r>
      <w:r w:rsidRPr="00091FD4">
        <w:rPr>
          <w:rFonts w:ascii="Calibri" w:hAnsi="Calibri" w:cs="Calibri"/>
          <w:iCs/>
          <w:color w:val="000000"/>
        </w:rPr>
        <w:t>.</w:t>
      </w:r>
    </w:p>
    <w:p w14:paraId="398FB96A" w14:textId="1FE804F2" w:rsidR="00091FD4" w:rsidRPr="00091FD4" w:rsidRDefault="00091FD4" w:rsidP="00091FD4">
      <w:pPr>
        <w:spacing w:after="0" w:line="240" w:lineRule="atLeast"/>
        <w:ind w:firstLine="567"/>
        <w:jc w:val="both"/>
        <w:rPr>
          <w:rFonts w:ascii="Calibri" w:eastAsia="Calibri" w:hAnsi="Calibri" w:cs="Calibri"/>
        </w:rPr>
      </w:pPr>
      <w:r w:rsidRPr="00091FD4">
        <w:rPr>
          <w:rFonts w:ascii="Calibri" w:eastAsia="Calibri" w:hAnsi="Calibri" w:cs="Calibri"/>
          <w:b/>
          <w:u w:val="single"/>
        </w:rPr>
        <w:t xml:space="preserve">Įrodant siūlomų prekių atitiktį </w:t>
      </w:r>
      <w:r w:rsidRPr="00091FD4">
        <w:rPr>
          <w:rFonts w:ascii="Calibri" w:eastAsia="Calibri" w:hAnsi="Calibri" w:cs="Calibri"/>
          <w:b/>
          <w:color w:val="000000"/>
          <w:u w:val="single"/>
        </w:rPr>
        <w:t>techninės specifikacijos reikalavimams, nurodytiems lentelės 3 ir 4 stulpeliuose,</w:t>
      </w:r>
      <w:r w:rsidRPr="00091FD4">
        <w:rPr>
          <w:rFonts w:ascii="Calibri" w:eastAsia="Calibri" w:hAnsi="Calibri" w:cs="Calibri"/>
          <w:b/>
          <w:u w:val="single"/>
        </w:rPr>
        <w:t xml:space="preserve"> pateikiama</w:t>
      </w:r>
      <w:r w:rsidRPr="00091FD4">
        <w:rPr>
          <w:rFonts w:ascii="Calibri" w:eastAsia="Calibri" w:hAnsi="Calibri" w:cs="Calibri"/>
          <w:b/>
        </w:rPr>
        <w:t>:</w:t>
      </w:r>
      <w:r w:rsidRPr="00091FD4">
        <w:rPr>
          <w:rFonts w:ascii="Calibri" w:eastAsia="Calibri" w:hAnsi="Calibri" w:cs="Calibri"/>
          <w:b/>
          <w:u w:val="single"/>
        </w:rPr>
        <w:t xml:space="preserve"> </w:t>
      </w:r>
      <w:r w:rsidRPr="00091FD4">
        <w:rPr>
          <w:rFonts w:ascii="Calibri" w:eastAsia="Calibri" w:hAnsi="Calibri" w:cs="Calibri"/>
        </w:rPr>
        <w:t xml:space="preserve">siūlomų prekių gamintojo* katalogas </w:t>
      </w:r>
      <w:r w:rsidRPr="00091FD4">
        <w:rPr>
          <w:rFonts w:ascii="Calibri" w:hAnsi="Calibri" w:cs="Calibri"/>
        </w:rPr>
        <w:t>ar kitas gamintojo leidinys</w:t>
      </w:r>
      <w:r w:rsidRPr="00091FD4">
        <w:rPr>
          <w:rFonts w:ascii="Calibri" w:eastAsia="Calibri" w:hAnsi="Calibri" w:cs="Calibri"/>
        </w:rPr>
        <w:t xml:space="preserve"> ir (ar) momentinė ekrano kopija iš gamintojo* tinklalapio, ir (ar) prekių etiketės ar pakuotės nuotrauka, jeigu joje yra atitiktį reikalavimams patvirtinanti informacija, ir (ar) gamintojo* rašytinis patvirtinimas (deklaracija). </w:t>
      </w:r>
    </w:p>
    <w:p w14:paraId="59C8E1FC" w14:textId="77777777" w:rsidR="00091FD4" w:rsidRPr="00091FD4" w:rsidRDefault="00091FD4" w:rsidP="00091FD4">
      <w:pPr>
        <w:spacing w:after="0" w:line="240" w:lineRule="atLeast"/>
        <w:ind w:firstLine="567"/>
        <w:jc w:val="both"/>
        <w:rPr>
          <w:rFonts w:cstheme="minorHAnsi"/>
          <w:b/>
          <w:u w:val="single"/>
        </w:rPr>
      </w:pPr>
      <w:r w:rsidRPr="00091FD4">
        <w:rPr>
          <w:rFonts w:cstheme="minorHAnsi"/>
          <w:b/>
          <w:u w:val="single"/>
        </w:rPr>
        <w:t xml:space="preserve">Įrodant siūlomų prekių atitiktį aplinkosauginiams reikalavimams pateikiama: </w:t>
      </w:r>
    </w:p>
    <w:p w14:paraId="2ECCF52B" w14:textId="6733A666" w:rsidR="00091FD4" w:rsidRPr="00091FD4" w:rsidRDefault="00091FD4" w:rsidP="00091FD4">
      <w:pPr>
        <w:pStyle w:val="Default"/>
        <w:spacing w:line="240" w:lineRule="atLeast"/>
        <w:ind w:firstLine="567"/>
        <w:jc w:val="both"/>
        <w:rPr>
          <w:rFonts w:asciiTheme="minorHAnsi" w:hAnsiTheme="minorHAnsi" w:cstheme="minorHAnsi"/>
          <w:sz w:val="21"/>
          <w:szCs w:val="21"/>
        </w:rPr>
      </w:pPr>
      <w:r w:rsidRPr="00091FD4">
        <w:rPr>
          <w:rFonts w:asciiTheme="minorHAnsi" w:hAnsiTheme="minorHAnsi" w:cstheme="minorHAnsi"/>
          <w:b/>
          <w:sz w:val="21"/>
          <w:szCs w:val="21"/>
        </w:rPr>
        <w:t xml:space="preserve">1) dėl ekologiškumo atitikties </w:t>
      </w:r>
      <w:r w:rsidRPr="00091FD4">
        <w:rPr>
          <w:rFonts w:asciiTheme="minorHAnsi" w:hAnsiTheme="minorHAnsi" w:cstheme="minorHAnsi"/>
          <w:sz w:val="21"/>
          <w:szCs w:val="21"/>
        </w:rPr>
        <w:t xml:space="preserve">(jei siūlomos ekologiškos prekės) pateikiamas galiojantis ekologiškam produktui išduotas sertifikatas pagal </w:t>
      </w:r>
      <w:r w:rsidRPr="00091FD4">
        <w:rPr>
          <w:rFonts w:asciiTheme="minorHAnsi" w:hAnsiTheme="minorHAnsi" w:cstheme="minorHAnsi"/>
          <w:bCs/>
          <w:sz w:val="21"/>
          <w:szCs w:val="21"/>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091FD4">
        <w:rPr>
          <w:rFonts w:asciiTheme="minorHAnsi" w:hAnsiTheme="minorHAnsi" w:cstheme="minorHAnsi"/>
          <w:sz w:val="21"/>
          <w:szCs w:val="21"/>
        </w:rPr>
        <w:t>Jeigu šis sertifikatas prieinamas</w:t>
      </w:r>
      <w:r w:rsidRPr="00091FD4">
        <w:rPr>
          <w:rFonts w:asciiTheme="minorHAnsi" w:hAnsiTheme="minorHAnsi" w:cstheme="minorHAnsi"/>
          <w:sz w:val="21"/>
          <w:szCs w:val="21"/>
          <w:vertAlign w:val="superscript"/>
        </w:rPr>
        <w:t xml:space="preserve"> </w:t>
      </w:r>
      <w:r w:rsidRPr="00091FD4">
        <w:rPr>
          <w:rFonts w:asciiTheme="minorHAnsi" w:hAnsiTheme="minorHAnsi" w:cstheme="minorHAnsi"/>
          <w:sz w:val="21"/>
          <w:szCs w:val="21"/>
        </w:rPr>
        <w:t xml:space="preserve">Europos Sąjungos elektroninėje sistemoje TRACES adresu </w:t>
      </w:r>
      <w:hyperlink r:id="rId13" w:anchor="!?sort=-issuedOn&amp;countryCode=IE&amp;showAdvancedSearch" w:history="1">
        <w:r w:rsidRPr="00091FD4">
          <w:rPr>
            <w:rStyle w:val="Hipersaitas"/>
            <w:sz w:val="21"/>
            <w:szCs w:val="21"/>
          </w:rPr>
          <w:t>https://webgate.ec.europa.eu/tracesnt/directory/publication/organic-operator/index#!?sort=-issuedOn&amp;countryCode=IE&amp;showAdvancedSearch</w:t>
        </w:r>
      </w:hyperlink>
      <w:r w:rsidRPr="00091FD4">
        <w:rPr>
          <w:rFonts w:asciiTheme="minorHAnsi" w:hAnsiTheme="minorHAnsi" w:cstheme="minorHAnsi"/>
          <w:sz w:val="21"/>
          <w:szCs w:val="21"/>
        </w:rPr>
        <w:t>, dokumento pateikti nereikalaujama, tokiu atveju turi būti nurodomas veiklos vykdytojo vardas, pavardė ar pavadinimas ir jam išduoto dokumento numeris;</w:t>
      </w:r>
    </w:p>
    <w:p w14:paraId="07E640C6" w14:textId="77777777" w:rsidR="00091FD4" w:rsidRPr="00091FD4" w:rsidRDefault="00091FD4" w:rsidP="00091FD4">
      <w:pPr>
        <w:spacing w:after="0" w:line="240" w:lineRule="atLeast"/>
        <w:ind w:firstLine="567"/>
        <w:jc w:val="both"/>
        <w:rPr>
          <w:rFonts w:cstheme="minorHAnsi"/>
        </w:rPr>
      </w:pPr>
      <w:r w:rsidRPr="00091FD4">
        <w:rPr>
          <w:rFonts w:cstheme="minorHAnsi"/>
          <w:b/>
        </w:rPr>
        <w:t>2) dėl atitikties nacionalinės maisto kokybės sistemos (NKP) (arba jai lygiavertės) reikalavimams</w:t>
      </w:r>
      <w:r w:rsidRPr="00091FD4">
        <w:rPr>
          <w:rFonts w:cstheme="minorHAnsi"/>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091FD4">
        <w:rPr>
          <w:rFonts w:ascii="Calibri" w:hAnsi="Calibri" w:cs="Calibri"/>
        </w:rPr>
        <w:t>„Dėl Nacionalinės maisto kokybės sistemos taisyklių patvirtinimo ir kai kurių žemės ūkio ministro įsakymų pripažinimo netekusiais galios“,</w:t>
      </w:r>
      <w:r w:rsidRPr="00091FD4">
        <w:rPr>
          <w:rFonts w:cstheme="minorHAnsi"/>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091FD4">
        <w:rPr>
          <w:rFonts w:cstheme="minorHAnsi"/>
          <w:vertAlign w:val="superscript"/>
        </w:rPr>
        <w:t xml:space="preserve"> </w:t>
      </w:r>
      <w:hyperlink r:id="rId14" w:history="1">
        <w:r w:rsidRPr="00091FD4">
          <w:rPr>
            <w:rStyle w:val="Hipersaitas"/>
            <w:rFonts w:cstheme="minorHAnsi"/>
          </w:rPr>
          <w:t>https://www.ekoagros.lt/lt/certificates</w:t>
        </w:r>
      </w:hyperlink>
      <w:r w:rsidRPr="00091FD4">
        <w:rPr>
          <w:rStyle w:val="Hipersaitas"/>
          <w:rFonts w:cstheme="minorHAnsi"/>
        </w:rPr>
        <w:t xml:space="preserve"> arba </w:t>
      </w:r>
      <w:hyperlink r:id="rId15" w:history="1">
        <w:r w:rsidRPr="00091FD4">
          <w:rPr>
            <w:rStyle w:val="Hipersaitas"/>
            <w:rFonts w:cstheme="minorHAnsi"/>
            <w:iCs/>
          </w:rPr>
          <w:t>https://ecolux.lt/sertifikatu-sarasas/</w:t>
        </w:r>
      </w:hyperlink>
      <w:r w:rsidRPr="00091FD4">
        <w:rPr>
          <w:rFonts w:cstheme="minorHAnsi"/>
          <w:iCs/>
        </w:rPr>
        <w:t>,</w:t>
      </w:r>
      <w:r w:rsidRPr="00091FD4">
        <w:rPr>
          <w:rFonts w:cstheme="minorHAnsi"/>
        </w:rPr>
        <w:t xml:space="preserve"> dokumento pateikti nereikalaujama, tokiu atveju turi būti nurodomas ūkio subjektas ir jam išduoto dokumento numeris;</w:t>
      </w:r>
    </w:p>
    <w:p w14:paraId="274FB0B7" w14:textId="77777777" w:rsidR="00091FD4" w:rsidRPr="00091FD4" w:rsidRDefault="00091FD4" w:rsidP="00091FD4">
      <w:pPr>
        <w:spacing w:after="0" w:line="240" w:lineRule="atLeast"/>
        <w:ind w:firstLine="567"/>
        <w:jc w:val="both"/>
        <w:rPr>
          <w:rFonts w:cstheme="minorHAnsi"/>
        </w:rPr>
      </w:pPr>
      <w:r w:rsidRPr="00091FD4">
        <w:rPr>
          <w:rFonts w:cstheme="minorHAnsi"/>
          <w:b/>
        </w:rPr>
        <w:t xml:space="preserve">3) dėl prekių su saugomomis nuorodomis atitikties </w:t>
      </w:r>
      <w:r w:rsidRPr="00091FD4">
        <w:rPr>
          <w:rFonts w:cstheme="minorHAnsi"/>
        </w:rPr>
        <w:t xml:space="preserve">(jei siūlomos prekės su saugoma geografinė nuoroda ir (ar) saugoma kilmės vietos nuoroda, ir (ar) garantuoto tradicinio gaminio nuoroda (toliau – saugomos nuorodos)) pateikiami dokumentai, patvirtinantys, </w:t>
      </w:r>
      <w:r w:rsidRPr="00091FD4">
        <w:rPr>
          <w:rFonts w:ascii="Calibri" w:hAnsi="Calibri" w:cs="Calibri"/>
        </w:rPr>
        <w:t xml:space="preserve">kad siūlomos prekės atitinka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joms </w:t>
      </w:r>
      <w:r w:rsidRPr="00091FD4">
        <w:rPr>
          <w:rFonts w:cstheme="minorHAnsi"/>
        </w:rPr>
        <w:t xml:space="preserve">suteiktos saugomos nuorodos. Jeigu siūlomą prekę galima rasti Valstybinės maisto ir veterinarijos tarnybos interneto svetainėje </w:t>
      </w:r>
      <w:hyperlink r:id="rId16" w:history="1">
        <w:r w:rsidRPr="00091FD4">
          <w:rPr>
            <w:rStyle w:val="Hipersaitas"/>
            <w:rFonts w:cstheme="minorHAnsi"/>
          </w:rPr>
          <w:t>www.vmvt.lt</w:t>
        </w:r>
      </w:hyperlink>
      <w:r w:rsidRPr="00091FD4">
        <w:rPr>
          <w:rFonts w:cstheme="minorHAnsi"/>
        </w:rPr>
        <w:t xml:space="preserve">, </w:t>
      </w:r>
      <w:r w:rsidRPr="00091FD4">
        <w:rPr>
          <w:rFonts w:cstheme="minorHAnsi"/>
          <w:b/>
          <w:bCs/>
        </w:rPr>
        <w:t xml:space="preserve">Produktų, kurių pavadinimai įregistruoti saugomų kilmės vietos nuorodų (SKVN) ir saugomų geografinių nuorodų (SGN) </w:t>
      </w:r>
      <w:r w:rsidRPr="00091FD4">
        <w:rPr>
          <w:rFonts w:ascii="Calibri" w:hAnsi="Calibri" w:cs="Calibri"/>
          <w:b/>
          <w:bCs/>
        </w:rPr>
        <w:t xml:space="preserve">registre </w:t>
      </w:r>
      <w:hyperlink r:id="rId17" w:history="1">
        <w:r w:rsidRPr="00091FD4">
          <w:rPr>
            <w:rStyle w:val="Hipersaitas"/>
            <w:rFonts w:ascii="Calibri" w:hAnsi="Calibri" w:cs="Calibri"/>
          </w:rPr>
          <w:t>https://vmvt.lrv.lt/lt/veiklos-sritys/maisto-sauga/maisto-kokybes-sistemos/geografines-nuorodos-ir-garantuotas-tradicinis-gaminys/skvn-ir-sgn-registras/</w:t>
        </w:r>
      </w:hyperlink>
      <w:r w:rsidRPr="00091FD4">
        <w:rPr>
          <w:rFonts w:ascii="Calibri" w:hAnsi="Calibri" w:cs="Calibri"/>
          <w:b/>
          <w:bCs/>
        </w:rPr>
        <w:t>,</w:t>
      </w:r>
      <w:r w:rsidRPr="00091FD4">
        <w:rPr>
          <w:rFonts w:ascii="Calibri" w:hAnsi="Calibri" w:cs="Calibri"/>
          <w:b/>
        </w:rPr>
        <w:t xml:space="preserve"> </w:t>
      </w:r>
      <w:r w:rsidRPr="00091FD4">
        <w:rPr>
          <w:rFonts w:ascii="Calibri" w:hAnsi="Calibri" w:cs="Calibri"/>
        </w:rPr>
        <w:t>dokumento pateikti</w:t>
      </w:r>
      <w:r w:rsidRPr="00091FD4">
        <w:rPr>
          <w:rFonts w:cstheme="minorHAnsi"/>
        </w:rPr>
        <w:t xml:space="preserve"> nereikalaujama, tokiu atveju turi būti nurodomas siūlomos prekės su saugomomis nuorodomis gamintojas ir produkto pavadinimas.</w:t>
      </w:r>
    </w:p>
    <w:p w14:paraId="373B2C94" w14:textId="77777777" w:rsidR="00091FD4" w:rsidRPr="00091FD4" w:rsidRDefault="00091FD4" w:rsidP="00091FD4">
      <w:pPr>
        <w:pStyle w:val="Default"/>
        <w:spacing w:line="240" w:lineRule="atLeast"/>
        <w:ind w:firstLine="567"/>
        <w:jc w:val="both"/>
        <w:rPr>
          <w:sz w:val="21"/>
          <w:szCs w:val="21"/>
        </w:rPr>
      </w:pPr>
      <w:r w:rsidRPr="00091FD4">
        <w:rPr>
          <w:rFonts w:asciiTheme="minorHAnsi" w:hAnsiTheme="minorHAnsi" w:cstheme="minorHAnsi"/>
          <w:b/>
          <w:bCs/>
          <w:sz w:val="21"/>
          <w:szCs w:val="21"/>
        </w:rPr>
        <w:t>4)</w:t>
      </w:r>
      <w:r w:rsidRPr="00091FD4">
        <w:rPr>
          <w:rFonts w:asciiTheme="minorHAnsi" w:hAnsiTheme="minorHAnsi" w:cstheme="minorHAnsi"/>
          <w:sz w:val="21"/>
          <w:szCs w:val="21"/>
        </w:rPr>
        <w:t xml:space="preserve"> </w:t>
      </w:r>
      <w:r w:rsidRPr="00091FD4">
        <w:rPr>
          <w:rFonts w:asciiTheme="minorHAnsi" w:hAnsiTheme="minorHAnsi" w:cstheme="minorHAnsi"/>
          <w:b/>
          <w:bCs/>
          <w:sz w:val="21"/>
          <w:szCs w:val="21"/>
        </w:rPr>
        <w:t>dėl prekių, sertifikuotų pagal tausios žvejybos ar darnios akvakultūros schemas ir paženklintų ekologiniais ženklais</w:t>
      </w:r>
      <w:r w:rsidRPr="00091FD4">
        <w:rPr>
          <w:rFonts w:asciiTheme="minorHAnsi" w:hAnsiTheme="minorHAnsi" w:cstheme="minorHAnsi"/>
          <w:sz w:val="21"/>
          <w:szCs w:val="21"/>
        </w:rPr>
        <w:t xml:space="preserve"> (jei siūlomos pagal tausios žvejybos ar darnios akvakultūros schemas sertifikuotos ir paženklintų ekologiniais ženklais, </w:t>
      </w:r>
      <w:r w:rsidRPr="00091FD4">
        <w:rPr>
          <w:sz w:val="21"/>
          <w:szCs w:val="21"/>
        </w:rPr>
        <w:t>pvz., „</w:t>
      </w:r>
      <w:proofErr w:type="spellStart"/>
      <w:r w:rsidRPr="00091FD4">
        <w:rPr>
          <w:sz w:val="21"/>
          <w:szCs w:val="21"/>
        </w:rPr>
        <w:t>Aquaculture</w:t>
      </w:r>
      <w:proofErr w:type="spellEnd"/>
      <w:r w:rsidRPr="00091FD4">
        <w:rPr>
          <w:sz w:val="21"/>
          <w:szCs w:val="21"/>
        </w:rPr>
        <w:t xml:space="preserve"> </w:t>
      </w:r>
      <w:proofErr w:type="spellStart"/>
      <w:r w:rsidRPr="00091FD4">
        <w:rPr>
          <w:sz w:val="21"/>
          <w:szCs w:val="21"/>
        </w:rPr>
        <w:t>Stewardship</w:t>
      </w:r>
      <w:proofErr w:type="spellEnd"/>
      <w:r w:rsidRPr="00091FD4">
        <w:rPr>
          <w:sz w:val="21"/>
          <w:szCs w:val="21"/>
        </w:rPr>
        <w:t xml:space="preserve"> </w:t>
      </w:r>
      <w:proofErr w:type="spellStart"/>
      <w:r w:rsidRPr="00091FD4">
        <w:rPr>
          <w:sz w:val="21"/>
          <w:szCs w:val="21"/>
        </w:rPr>
        <w:t>Council</w:t>
      </w:r>
      <w:proofErr w:type="spellEnd"/>
      <w:r w:rsidRPr="00091FD4">
        <w:rPr>
          <w:sz w:val="21"/>
          <w:szCs w:val="21"/>
        </w:rPr>
        <w:t>“, „</w:t>
      </w:r>
      <w:proofErr w:type="spellStart"/>
      <w:r w:rsidRPr="00091FD4">
        <w:rPr>
          <w:sz w:val="21"/>
          <w:szCs w:val="21"/>
        </w:rPr>
        <w:t>The</w:t>
      </w:r>
      <w:proofErr w:type="spellEnd"/>
      <w:r w:rsidRPr="00091FD4">
        <w:rPr>
          <w:sz w:val="21"/>
          <w:szCs w:val="21"/>
        </w:rPr>
        <w:t xml:space="preserve"> Marine </w:t>
      </w:r>
      <w:proofErr w:type="spellStart"/>
      <w:r w:rsidRPr="00091FD4">
        <w:rPr>
          <w:sz w:val="21"/>
          <w:szCs w:val="21"/>
        </w:rPr>
        <w:t>Stewardship</w:t>
      </w:r>
      <w:proofErr w:type="spellEnd"/>
      <w:r w:rsidRPr="00091FD4">
        <w:rPr>
          <w:sz w:val="21"/>
          <w:szCs w:val="21"/>
        </w:rPr>
        <w:t xml:space="preserve"> </w:t>
      </w:r>
      <w:proofErr w:type="spellStart"/>
      <w:r w:rsidRPr="00091FD4">
        <w:rPr>
          <w:sz w:val="21"/>
          <w:szCs w:val="21"/>
        </w:rPr>
        <w:t>Council</w:t>
      </w:r>
      <w:proofErr w:type="spellEnd"/>
      <w:r w:rsidRPr="00091FD4">
        <w:rPr>
          <w:sz w:val="21"/>
          <w:szCs w:val="21"/>
        </w:rPr>
        <w:t xml:space="preserve">“, „Best </w:t>
      </w:r>
      <w:proofErr w:type="spellStart"/>
      <w:r w:rsidRPr="00091FD4">
        <w:rPr>
          <w:sz w:val="21"/>
          <w:szCs w:val="21"/>
        </w:rPr>
        <w:t>Aquaculture</w:t>
      </w:r>
      <w:proofErr w:type="spellEnd"/>
      <w:r w:rsidRPr="00091FD4">
        <w:rPr>
          <w:sz w:val="21"/>
          <w:szCs w:val="21"/>
        </w:rPr>
        <w:t xml:space="preserve"> </w:t>
      </w:r>
      <w:proofErr w:type="spellStart"/>
      <w:r w:rsidRPr="00091FD4">
        <w:rPr>
          <w:sz w:val="21"/>
          <w:szCs w:val="21"/>
        </w:rPr>
        <w:t>Practices</w:t>
      </w:r>
      <w:proofErr w:type="spellEnd"/>
      <w:r w:rsidRPr="00091FD4">
        <w:rPr>
          <w:sz w:val="21"/>
          <w:szCs w:val="21"/>
        </w:rPr>
        <w:t>“ arba kitu lygiaverčiu ekologiniu ženklu</w:t>
      </w:r>
      <w:r w:rsidRPr="00091FD4">
        <w:rPr>
          <w:rFonts w:asciiTheme="minorHAnsi" w:hAnsiTheme="minorHAnsi" w:cstheme="minorHAnsi"/>
          <w:sz w:val="21"/>
          <w:szCs w:val="21"/>
        </w:rPr>
        <w:t xml:space="preserve"> paženklintos prekės), pateikiami </w:t>
      </w:r>
      <w:r w:rsidRPr="00091FD4">
        <w:rPr>
          <w:sz w:val="21"/>
          <w:szCs w:val="21"/>
        </w:rPr>
        <w:t>galiojantys tausios žvejybos ar darnios akvakultūros sertifikatai (pvz., „</w:t>
      </w:r>
      <w:proofErr w:type="spellStart"/>
      <w:r w:rsidRPr="00091FD4">
        <w:rPr>
          <w:sz w:val="21"/>
          <w:szCs w:val="21"/>
        </w:rPr>
        <w:t>Aquaculture</w:t>
      </w:r>
      <w:proofErr w:type="spellEnd"/>
      <w:r w:rsidRPr="00091FD4">
        <w:rPr>
          <w:sz w:val="21"/>
          <w:szCs w:val="21"/>
        </w:rPr>
        <w:t xml:space="preserve"> </w:t>
      </w:r>
      <w:proofErr w:type="spellStart"/>
      <w:r w:rsidRPr="00091FD4">
        <w:rPr>
          <w:sz w:val="21"/>
          <w:szCs w:val="21"/>
        </w:rPr>
        <w:t>Stewardship</w:t>
      </w:r>
      <w:proofErr w:type="spellEnd"/>
      <w:r w:rsidRPr="00091FD4">
        <w:rPr>
          <w:sz w:val="21"/>
          <w:szCs w:val="21"/>
        </w:rPr>
        <w:t xml:space="preserve"> </w:t>
      </w:r>
      <w:proofErr w:type="spellStart"/>
      <w:r w:rsidRPr="00091FD4">
        <w:rPr>
          <w:sz w:val="21"/>
          <w:szCs w:val="21"/>
        </w:rPr>
        <w:t>Council</w:t>
      </w:r>
      <w:proofErr w:type="spellEnd"/>
      <w:r w:rsidRPr="00091FD4">
        <w:rPr>
          <w:sz w:val="21"/>
          <w:szCs w:val="21"/>
        </w:rPr>
        <w:t>“, „</w:t>
      </w:r>
      <w:proofErr w:type="spellStart"/>
      <w:r w:rsidRPr="00091FD4">
        <w:rPr>
          <w:sz w:val="21"/>
          <w:szCs w:val="21"/>
        </w:rPr>
        <w:t>The</w:t>
      </w:r>
      <w:proofErr w:type="spellEnd"/>
      <w:r w:rsidRPr="00091FD4">
        <w:rPr>
          <w:sz w:val="21"/>
          <w:szCs w:val="21"/>
        </w:rPr>
        <w:t xml:space="preserve"> Marine </w:t>
      </w:r>
      <w:proofErr w:type="spellStart"/>
      <w:r w:rsidRPr="00091FD4">
        <w:rPr>
          <w:sz w:val="21"/>
          <w:szCs w:val="21"/>
        </w:rPr>
        <w:t>Stewardship</w:t>
      </w:r>
      <w:proofErr w:type="spellEnd"/>
      <w:r w:rsidRPr="00091FD4">
        <w:rPr>
          <w:sz w:val="21"/>
          <w:szCs w:val="21"/>
        </w:rPr>
        <w:t xml:space="preserve"> </w:t>
      </w:r>
      <w:proofErr w:type="spellStart"/>
      <w:r w:rsidRPr="00091FD4">
        <w:rPr>
          <w:sz w:val="21"/>
          <w:szCs w:val="21"/>
        </w:rPr>
        <w:t>Council</w:t>
      </w:r>
      <w:proofErr w:type="spellEnd"/>
      <w:r w:rsidRPr="00091FD4">
        <w:rPr>
          <w:sz w:val="21"/>
          <w:szCs w:val="21"/>
        </w:rPr>
        <w:t xml:space="preserve">“, „Best </w:t>
      </w:r>
      <w:proofErr w:type="spellStart"/>
      <w:r w:rsidRPr="00091FD4">
        <w:rPr>
          <w:sz w:val="21"/>
          <w:szCs w:val="21"/>
        </w:rPr>
        <w:lastRenderedPageBreak/>
        <w:t>Aquaculture</w:t>
      </w:r>
      <w:proofErr w:type="spellEnd"/>
      <w:r w:rsidRPr="00091FD4">
        <w:rPr>
          <w:sz w:val="21"/>
          <w:szCs w:val="21"/>
        </w:rPr>
        <w:t xml:space="preserve"> </w:t>
      </w:r>
      <w:proofErr w:type="spellStart"/>
      <w:r w:rsidRPr="00091FD4">
        <w:rPr>
          <w:sz w:val="21"/>
          <w:szCs w:val="21"/>
        </w:rPr>
        <w:t>Practices</w:t>
      </w:r>
      <w:proofErr w:type="spellEnd"/>
      <w:r w:rsidRPr="00091FD4">
        <w:rPr>
          <w:sz w:val="21"/>
          <w:szCs w:val="21"/>
        </w:rPr>
        <w:t xml:space="preserve">“ arba kito lygiaverčio ekologinio ženklo) ir </w:t>
      </w:r>
      <w:r w:rsidRPr="00091FD4">
        <w:rPr>
          <w:rFonts w:eastAsia="Calibri"/>
          <w:sz w:val="21"/>
          <w:szCs w:val="21"/>
        </w:rPr>
        <w:t>(ar) prekių etiketės ar pakuotės nuotrauka su atitinkamu ekologiniu ženklu.</w:t>
      </w:r>
    </w:p>
    <w:p w14:paraId="45BB8B44" w14:textId="77777777" w:rsidR="00CE6B63" w:rsidRPr="00091FD4" w:rsidRDefault="00CE6B63" w:rsidP="00091FD4">
      <w:pPr>
        <w:overflowPunct w:val="0"/>
        <w:autoSpaceDE w:val="0"/>
        <w:autoSpaceDN w:val="0"/>
        <w:adjustRightInd w:val="0"/>
        <w:spacing w:after="0" w:line="240" w:lineRule="atLeast"/>
        <w:ind w:firstLine="567"/>
        <w:jc w:val="both"/>
        <w:rPr>
          <w:rFonts w:ascii="Calibri" w:hAnsi="Calibri" w:cs="Calibri"/>
          <w:i/>
          <w:u w:val="single"/>
        </w:rPr>
      </w:pPr>
      <w:r w:rsidRPr="00091FD4">
        <w:rPr>
          <w:rFonts w:ascii="Calibri" w:hAnsi="Calibri" w:cs="Calibri"/>
          <w:i/>
          <w:u w:val="single"/>
        </w:rPr>
        <w:t>Pastaba.</w:t>
      </w:r>
    </w:p>
    <w:p w14:paraId="46DA9C33" w14:textId="30AF8518" w:rsidR="00CE6B63" w:rsidRPr="00091FD4" w:rsidRDefault="00CE6B63" w:rsidP="00091FD4">
      <w:pPr>
        <w:spacing w:after="0" w:line="240" w:lineRule="atLeast"/>
        <w:ind w:firstLine="567"/>
        <w:jc w:val="both"/>
        <w:rPr>
          <w:rFonts w:ascii="Calibri" w:hAnsi="Calibri" w:cs="Calibri"/>
        </w:rPr>
      </w:pPr>
      <w:r w:rsidRPr="00091FD4">
        <w:rPr>
          <w:rFonts w:ascii="Calibri" w:hAnsi="Calibri" w:cs="Calibri"/>
          <w:b/>
          <w:highlight w:val="lightGray"/>
        </w:rPr>
        <w:t>*</w:t>
      </w:r>
      <w:r w:rsidR="00091FD4" w:rsidRPr="00091FD4">
        <w:rPr>
          <w:rFonts w:eastAsia="Calibri" w:cstheme="minorHAnsi"/>
          <w:b/>
          <w:highlight w:val="lightGray"/>
          <w:u w:val="single"/>
        </w:rPr>
        <w:t xml:space="preserve">Jeigu </w:t>
      </w:r>
      <w:r w:rsidR="00091FD4" w:rsidRPr="00091FD4">
        <w:rPr>
          <w:rFonts w:eastAsia="Calibri" w:cstheme="minorHAnsi"/>
          <w:b/>
          <w:highlight w:val="lightGray"/>
          <w:u w:val="single"/>
          <w:shd w:val="clear" w:color="auto" w:fill="C0C0C0"/>
        </w:rPr>
        <w:t>tiekėjas pats yra siūlomų prekių gamintojas</w:t>
      </w:r>
      <w:r w:rsidR="00091FD4">
        <w:rPr>
          <w:rFonts w:eastAsia="Calibri" w:cstheme="minorHAnsi"/>
          <w:b/>
          <w:highlight w:val="lightGray"/>
          <w:u w:val="single"/>
          <w:shd w:val="clear" w:color="auto" w:fill="C0C0C0"/>
        </w:rPr>
        <w:t>*</w:t>
      </w:r>
      <w:r w:rsidR="00091FD4" w:rsidRPr="00091FD4">
        <w:rPr>
          <w:rFonts w:eastAsia="Calibri" w:cstheme="minorHAnsi"/>
          <w:b/>
          <w:highlight w:val="lightGray"/>
          <w:u w:val="single"/>
          <w:shd w:val="clear" w:color="auto" w:fill="C0C0C0"/>
        </w:rPr>
        <w:t>*</w:t>
      </w:r>
      <w:r w:rsidR="00091FD4" w:rsidRPr="00091FD4">
        <w:rPr>
          <w:rFonts w:eastAsia="Calibri" w:cstheme="minorHAnsi"/>
        </w:rPr>
        <w:t xml:space="preserve">, atitiktį reikalavimams </w:t>
      </w:r>
      <w:r w:rsidR="00091FD4" w:rsidRPr="00091FD4">
        <w:rPr>
          <w:rFonts w:eastAsia="Calibri" w:cstheme="minorHAnsi"/>
          <w:u w:val="single"/>
        </w:rPr>
        <w:t>(išskyrus aplinkosauginiams reikalavimams)</w:t>
      </w:r>
      <w:r w:rsidR="00091FD4" w:rsidRPr="00091FD4">
        <w:rPr>
          <w:rFonts w:eastAsia="Calibri" w:cstheme="minorHAnsi"/>
        </w:rPr>
        <w:t xml:space="preserve"> patvirtinančių dokumentų pateikti nereikalaujama</w:t>
      </w:r>
      <w:r w:rsidRPr="00091FD4">
        <w:rPr>
          <w:rFonts w:ascii="Calibri" w:hAnsi="Calibri" w:cs="Calibri"/>
        </w:rPr>
        <w:t xml:space="preserve">, </w:t>
      </w:r>
      <w:r w:rsidRPr="00091FD4">
        <w:rPr>
          <w:rFonts w:ascii="Calibri" w:hAnsi="Calibri" w:cs="Calibri"/>
          <w:color w:val="000000"/>
          <w:u w:val="single"/>
        </w:rPr>
        <w:t>užpildytą techninę specifikaciją pateikti reikalaujama</w:t>
      </w:r>
      <w:r w:rsidRPr="00091FD4">
        <w:rPr>
          <w:rFonts w:ascii="Calibri" w:hAnsi="Calibri" w:cs="Calibri"/>
          <w:color w:val="000000"/>
        </w:rPr>
        <w:t>.</w:t>
      </w:r>
    </w:p>
    <w:p w14:paraId="4BA72AF7" w14:textId="77777777" w:rsidR="00CE6B63" w:rsidRPr="00091FD4" w:rsidRDefault="00CE6B63" w:rsidP="00091FD4">
      <w:pPr>
        <w:overflowPunct w:val="0"/>
        <w:autoSpaceDE w:val="0"/>
        <w:autoSpaceDN w:val="0"/>
        <w:adjustRightInd w:val="0"/>
        <w:spacing w:after="0" w:line="240" w:lineRule="atLeast"/>
        <w:ind w:firstLine="567"/>
        <w:jc w:val="both"/>
        <w:rPr>
          <w:rFonts w:ascii="Calibri" w:hAnsi="Calibri" w:cs="Calibri"/>
          <w:i/>
        </w:rPr>
      </w:pPr>
      <w:r w:rsidRPr="00091FD4">
        <w:rPr>
          <w:rFonts w:ascii="Calibri" w:hAnsi="Calibri" w:cs="Calibri"/>
          <w:i/>
          <w:u w:val="single"/>
        </w:rPr>
        <w:t>**Gamintoju šiame pirkime laikomas</w:t>
      </w:r>
      <w:r w:rsidRPr="00091FD4">
        <w:rPr>
          <w:rFonts w:ascii="Calibri" w:hAnsi="Calibri" w:cs="Calibri"/>
          <w:i/>
        </w:rPr>
        <w:t>:</w:t>
      </w:r>
    </w:p>
    <w:p w14:paraId="672828C9" w14:textId="77777777" w:rsidR="00CE6B63" w:rsidRPr="00091FD4" w:rsidRDefault="00CE6B63" w:rsidP="00091FD4">
      <w:pPr>
        <w:overflowPunct w:val="0"/>
        <w:autoSpaceDE w:val="0"/>
        <w:autoSpaceDN w:val="0"/>
        <w:adjustRightInd w:val="0"/>
        <w:spacing w:after="0" w:line="240" w:lineRule="atLeast"/>
        <w:ind w:firstLine="567"/>
        <w:jc w:val="both"/>
        <w:rPr>
          <w:rFonts w:ascii="Calibri" w:hAnsi="Calibri" w:cs="Calibri"/>
        </w:rPr>
      </w:pPr>
      <w:r w:rsidRPr="00091FD4">
        <w:rPr>
          <w:rFonts w:ascii="Calibri" w:hAnsi="Calibri" w:cs="Calibri"/>
          <w:i/>
          <w:iCs/>
        </w:rPr>
        <w:t xml:space="preserve">1) fizinis ar juridinis asmuo, kuris pagaminęs produktą (prekę) viešai apie tai pareiškia, pažymėdamas jį </w:t>
      </w:r>
      <w:hyperlink r:id="rId18" w:tooltip="savo" w:history="1">
        <w:r w:rsidRPr="00091FD4">
          <w:rPr>
            <w:rFonts w:ascii="Calibri" w:hAnsi="Calibri" w:cs="Calibri"/>
            <w:i/>
            <w:iCs/>
            <w:color w:val="000000"/>
          </w:rPr>
          <w:t>savo</w:t>
        </w:r>
      </w:hyperlink>
      <w:r w:rsidRPr="00091FD4">
        <w:rPr>
          <w:rFonts w:ascii="Calibri" w:hAnsi="Calibri" w:cs="Calibri"/>
          <w:i/>
          <w:iCs/>
          <w:color w:val="000000"/>
        </w:rPr>
        <w:t xml:space="preserve"> pav</w:t>
      </w:r>
      <w:r w:rsidRPr="00091FD4">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0AB185CF" w14:textId="77777777" w:rsidR="00CE6B63" w:rsidRPr="00091FD4" w:rsidRDefault="00CE6B63" w:rsidP="00091FD4">
      <w:pPr>
        <w:overflowPunct w:val="0"/>
        <w:autoSpaceDE w:val="0"/>
        <w:autoSpaceDN w:val="0"/>
        <w:adjustRightInd w:val="0"/>
        <w:spacing w:after="0" w:line="240" w:lineRule="atLeast"/>
        <w:ind w:firstLine="567"/>
        <w:jc w:val="both"/>
        <w:rPr>
          <w:rFonts w:ascii="Calibri" w:hAnsi="Calibri" w:cs="Calibri"/>
          <w:i/>
        </w:rPr>
      </w:pPr>
      <w:r w:rsidRPr="00091FD4">
        <w:rPr>
          <w:rFonts w:ascii="Calibri" w:hAnsi="Calibri" w:cs="Calibri"/>
          <w:i/>
          <w:color w:val="000000"/>
        </w:rPr>
        <w:t xml:space="preserve">2) maisto verslo operatorius, kurio pavarde </w:t>
      </w:r>
      <w:r w:rsidRPr="00091FD4">
        <w:rPr>
          <w:rFonts w:ascii="Calibri" w:hAnsi="Calibri" w:cs="Calibri"/>
          <w:i/>
          <w:iCs/>
          <w:color w:val="000000"/>
        </w:rPr>
        <w:t xml:space="preserve">ar įmonės pavadinimu prekiaujama maisto produktu (preke), t. y. kurį jis pažymėjo </w:t>
      </w:r>
      <w:hyperlink r:id="rId19" w:tooltip="savo" w:history="1">
        <w:r w:rsidRPr="00091FD4">
          <w:rPr>
            <w:rFonts w:ascii="Calibri" w:hAnsi="Calibri" w:cs="Calibri"/>
            <w:i/>
            <w:iCs/>
            <w:color w:val="000000"/>
          </w:rPr>
          <w:t>savo</w:t>
        </w:r>
      </w:hyperlink>
      <w:r w:rsidRPr="00091FD4">
        <w:rPr>
          <w:rFonts w:ascii="Calibri" w:hAnsi="Calibri" w:cs="Calibri"/>
          <w:i/>
          <w:color w:val="000000"/>
        </w:rPr>
        <w:t xml:space="preserve"> </w:t>
      </w:r>
      <w:r w:rsidRPr="00091FD4">
        <w:rPr>
          <w:rFonts w:ascii="Calibri" w:hAnsi="Calibri" w:cs="Calibri"/>
          <w:i/>
          <w:iCs/>
          <w:color w:val="000000"/>
        </w:rPr>
        <w:t>pavadinimu (vardu), prekės ženklu arba kitu skiriamuoju ženklu</w:t>
      </w:r>
      <w:r w:rsidRPr="00091FD4">
        <w:rPr>
          <w:rFonts w:ascii="Calibri" w:hAnsi="Calibri" w:cs="Calibri"/>
          <w:i/>
          <w:color w:val="000000"/>
        </w:rPr>
        <w:t xml:space="preserve">, </w:t>
      </w:r>
      <w:r w:rsidRPr="00091FD4">
        <w:rPr>
          <w:rFonts w:ascii="Calibri" w:hAnsi="Calibri" w:cs="Calibri"/>
          <w:i/>
          <w:iCs/>
          <w:color w:val="000000"/>
        </w:rPr>
        <w:t>vykdydamas savo veiklą vado</w:t>
      </w:r>
      <w:r w:rsidRPr="00091FD4">
        <w:rPr>
          <w:rFonts w:ascii="Calibri" w:hAnsi="Calibri" w:cs="Calibri"/>
          <w:i/>
          <w:iCs/>
        </w:rPr>
        <w:t xml:space="preserve">vaujasi teisės aktais ir atitinka maisto verslo operatoriaus apibrėžimą, nurodytą 2002 m. sausio 28 d. Europos Parlamento ir Tarybos reglamente (EB) Nr. 178/2002, </w:t>
      </w:r>
      <w:r w:rsidRPr="00091FD4">
        <w:rPr>
          <w:rFonts w:ascii="Calibri" w:hAnsi="Calibri" w:cs="Calibri"/>
          <w:i/>
        </w:rPr>
        <w:t>arba, jei tas operatorius nėra įsisteigęs Europos Sąjungoje – importuotojas į Europos Sąjungos rinką.</w:t>
      </w:r>
    </w:p>
    <w:p w14:paraId="17514D48" w14:textId="77777777" w:rsidR="00CE6B63" w:rsidRPr="00091FD4" w:rsidRDefault="00CE6B63" w:rsidP="00091FD4">
      <w:pPr>
        <w:spacing w:after="0" w:line="240" w:lineRule="atLeast"/>
        <w:ind w:firstLine="567"/>
        <w:jc w:val="both"/>
        <w:rPr>
          <w:rFonts w:ascii="Calibri" w:hAnsi="Calibri" w:cs="Calibri"/>
        </w:rPr>
      </w:pPr>
      <w:r w:rsidRPr="00091FD4">
        <w:rPr>
          <w:rFonts w:ascii="Calibri" w:hAnsi="Calibri" w:cs="Calibri"/>
        </w:rPr>
        <w:t xml:space="preserve">Pasiūlymai, kuriuose siūlomos prekės neatitiks reikalavimų, bus atmetami. </w:t>
      </w:r>
    </w:p>
    <w:p w14:paraId="52729F2C" w14:textId="250E8CAA" w:rsidR="00CE6B63" w:rsidRPr="00091FD4" w:rsidRDefault="00CE6B63" w:rsidP="00091FD4">
      <w:pPr>
        <w:tabs>
          <w:tab w:val="left" w:pos="0"/>
          <w:tab w:val="left" w:pos="1276"/>
        </w:tabs>
        <w:spacing w:after="0" w:line="240" w:lineRule="atLeast"/>
        <w:ind w:firstLine="567"/>
        <w:jc w:val="both"/>
      </w:pPr>
      <w:r w:rsidRPr="00091FD4">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091FD4" w:rsidRDefault="00CE6B63" w:rsidP="00091FD4">
      <w:pPr>
        <w:pStyle w:val="Sraopastraipa"/>
        <w:numPr>
          <w:ilvl w:val="2"/>
          <w:numId w:val="8"/>
        </w:numPr>
        <w:tabs>
          <w:tab w:val="left" w:pos="0"/>
          <w:tab w:val="left" w:pos="1134"/>
        </w:tabs>
        <w:spacing w:line="240" w:lineRule="atLeast"/>
        <w:ind w:left="0" w:firstLine="567"/>
        <w:jc w:val="both"/>
      </w:pPr>
      <w:r w:rsidRPr="00091FD4">
        <w:rPr>
          <w:rFonts w:cstheme="minorHAnsi"/>
        </w:rPr>
        <w:t xml:space="preserve">užpildytas EBVPD </w:t>
      </w:r>
      <w:r w:rsidRPr="00091FD4">
        <w:rPr>
          <w:rFonts w:cstheme="minorHAnsi"/>
          <w:color w:val="00B050"/>
        </w:rPr>
        <w:t xml:space="preserve">(specialiųjų pirkimo sąlygų </w:t>
      </w:r>
      <w:r w:rsidR="00392AFF" w:rsidRPr="00091FD4">
        <w:rPr>
          <w:rFonts w:cstheme="minorHAnsi"/>
          <w:color w:val="00B050"/>
        </w:rPr>
        <w:t>5</w:t>
      </w:r>
      <w:r w:rsidRPr="00091FD4">
        <w:rPr>
          <w:rFonts w:cstheme="minorHAnsi"/>
          <w:color w:val="00B050"/>
        </w:rPr>
        <w:t xml:space="preserve"> priedas)</w:t>
      </w:r>
      <w:r w:rsidRPr="00091FD4">
        <w:rPr>
          <w:rFonts w:cstheme="minorHAnsi"/>
        </w:rPr>
        <w:t xml:space="preserve">. </w:t>
      </w:r>
      <w:r w:rsidRPr="00091FD4">
        <w:t>Pateikdamas pasiūlymą, tiekėjas patvirtina ir EBVPD tikrumą.</w:t>
      </w:r>
      <w:r w:rsidRPr="00091FD4">
        <w:rPr>
          <w:rFonts w:cstheme="minorHAnsi"/>
          <w:bCs/>
        </w:rPr>
        <w:t xml:space="preserve"> </w:t>
      </w:r>
      <w:r w:rsidRPr="00091FD4">
        <w:rPr>
          <w:rFonts w:ascii="Calibri" w:hAnsi="Calibri" w:cs="Calibri"/>
          <w:bCs/>
        </w:rPr>
        <w:t xml:space="preserve">Subtiekėjas, kurio pajėgumais tiekėjas nesiremia, </w:t>
      </w:r>
      <w:r w:rsidRPr="00091FD4">
        <w:rPr>
          <w:rFonts w:cstheme="minorHAnsi"/>
          <w:bCs/>
          <w:iCs/>
          <w:shd w:val="clear" w:color="auto" w:fill="FFFFFF"/>
        </w:rPr>
        <w:t>atskiro EBVPD neteikia;</w:t>
      </w:r>
    </w:p>
    <w:p w14:paraId="222E6A03" w14:textId="0E065265" w:rsidR="008C58DE" w:rsidRDefault="000C55D6" w:rsidP="00091FD4">
      <w:pPr>
        <w:pStyle w:val="Sraopastraipa"/>
        <w:numPr>
          <w:ilvl w:val="2"/>
          <w:numId w:val="8"/>
        </w:numPr>
        <w:tabs>
          <w:tab w:val="left" w:pos="0"/>
          <w:tab w:val="left" w:pos="1134"/>
        </w:tabs>
        <w:spacing w:after="0" w:line="240" w:lineRule="atLeast"/>
        <w:ind w:left="0" w:firstLine="567"/>
        <w:jc w:val="both"/>
      </w:pPr>
      <w:r w:rsidRPr="00091FD4">
        <w:t>jungtinės veiklos sutarties</w:t>
      </w:r>
      <w:r w:rsidR="007962D0">
        <w:t>, pasirašytos abiejų sutarties šalių parašais,</w:t>
      </w:r>
      <w:r w:rsidRPr="007962D0">
        <w:t xml:space="preserve"> kopija (jeigu </w:t>
      </w:r>
      <w:r w:rsidR="00C35C26" w:rsidRPr="007962D0">
        <w:t>p</w:t>
      </w:r>
      <w:r w:rsidRPr="007962D0">
        <w:t>irkime dalyvauja ūkio subjektų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77777777"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w:t>
      </w:r>
      <w:r w:rsidRPr="00BD35A5">
        <w:rPr>
          <w:rFonts w:cstheme="minorHAnsi"/>
        </w:rPr>
        <w:t>;</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lastRenderedPageBreak/>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9B8E83F" w:rsidR="000127E6" w:rsidRPr="007962D0" w:rsidRDefault="00C611EA" w:rsidP="00217EAA">
      <w:pPr>
        <w:spacing w:after="0" w:line="240" w:lineRule="auto"/>
        <w:ind w:firstLine="567"/>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418264F8"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5150B2" w:rsidRPr="007962D0">
        <w:t>.</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29F27AE6" w:rsidR="00EA084C" w:rsidRPr="00F66A36"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300D3C">
        <w:rPr>
          <w:rFonts w:ascii="Calibri" w:hAnsi="Calibri" w:cs="Calibri"/>
          <w:b/>
          <w:color w:val="00B050"/>
          <w:u w:val="single"/>
        </w:rPr>
        <w:t>1 130 397,70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3D5F658D"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300D3C">
        <w:rPr>
          <w:rFonts w:cstheme="minorHAnsi"/>
          <w:color w:val="00B050"/>
        </w:rPr>
        <w:t>9</w:t>
      </w:r>
      <w:r w:rsidRPr="00AF1F02">
        <w:rPr>
          <w:rFonts w:cstheme="minorHAnsi"/>
          <w:color w:val="00B050"/>
        </w:rPr>
        <w:t xml:space="preserve"> 000 Eur suma</w:t>
      </w:r>
      <w:r>
        <w:rPr>
          <w:rFonts w:cstheme="minorHAnsi"/>
          <w:color w:val="00B050"/>
        </w:rPr>
        <w:t xml:space="preserve">, </w:t>
      </w:r>
      <w:r w:rsidRPr="00255857">
        <w:rPr>
          <w:iCs/>
        </w:rPr>
        <w:t xml:space="preserve">nurodant tokią konkrečią </w:t>
      </w:r>
      <w:r w:rsidR="00300D3C">
        <w:rPr>
          <w:iCs/>
        </w:rPr>
        <w:t>9</w:t>
      </w:r>
      <w:r w:rsidRPr="00255857">
        <w:rPr>
          <w:iCs/>
        </w:rPr>
        <w:t> 000 Eur sumą arba didesnę sumą</w:t>
      </w:r>
      <w:r>
        <w:rPr>
          <w:iCs/>
        </w:rPr>
        <w:t>,</w:t>
      </w:r>
      <w:r w:rsidRPr="00AF1F02">
        <w:rPr>
          <w:rFonts w:eastAsia="Calibri" w:cstheme="minorHAnsi"/>
          <w:i/>
          <w:iCs/>
          <w:color w:val="0070C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77777777" w:rsidR="00217EAA" w:rsidRPr="001F1025" w:rsidRDefault="00217EAA" w:rsidP="00217EAA">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784668D2"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 xml:space="preserve">. Jei tiekėjas pasiūlymo galiojimą užtikrins didesne suma nei </w:t>
      </w:r>
      <w:r w:rsidR="00300D3C">
        <w:rPr>
          <w:rFonts w:ascii="Calibri" w:hAnsi="Calibri" w:cs="Calibri"/>
          <w:color w:val="00B050"/>
        </w:rPr>
        <w:t>9</w:t>
      </w:r>
      <w:r w:rsidRPr="009C638A">
        <w:rPr>
          <w:rFonts w:ascii="Calibri" w:hAnsi="Calibri" w:cs="Calibri"/>
          <w:color w:val="00B050"/>
        </w:rPr>
        <w:t> 000 Eur, tokią sumą ir bus reikalaujama išmokėti perkančiajai organizacijai.</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w:t>
      </w:r>
      <w:r w:rsidRPr="001F1025">
        <w:rPr>
          <w:rFonts w:cstheme="minorHAnsi"/>
        </w:rPr>
        <w:lastRenderedPageBreak/>
        <w:t xml:space="preserve">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Pr="009A408F"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5891B22C" w:rsidR="00DA5D4B" w:rsidRDefault="0037267A" w:rsidP="0050593C">
      <w:pPr>
        <w:pStyle w:val="Betarp"/>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Pr="0096343E" w:rsidRDefault="00B047F2" w:rsidP="0096343E">
      <w:pPr>
        <w:pStyle w:val="Sraopastraipa"/>
        <w:spacing w:after="0" w:line="240" w:lineRule="auto"/>
        <w:ind w:left="0" w:firstLine="567"/>
        <w:jc w:val="both"/>
        <w:rPr>
          <w:rFonts w:eastAsiaTheme="minorHAnsi" w:cstheme="minorHAnsi"/>
          <w:bCs/>
          <w:iCs/>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Default="00733695" w:rsidP="000A4F09">
      <w:pPr>
        <w:pStyle w:val="Betarp"/>
        <w:ind w:firstLine="567"/>
        <w:jc w:val="both"/>
        <w:rPr>
          <w:i/>
          <w:iCs/>
        </w:rPr>
      </w:pPr>
    </w:p>
    <w:p w14:paraId="4088B485" w14:textId="77777777" w:rsidR="00091FD4" w:rsidRPr="00733695" w:rsidRDefault="00091FD4"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lastRenderedPageBreak/>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34A051D7" w14:textId="77777777" w:rsidR="00091FD4" w:rsidRDefault="00091FD4" w:rsidP="00733695"/>
    <w:p w14:paraId="43702D60" w14:textId="77777777" w:rsidR="00091FD4" w:rsidRDefault="00091FD4" w:rsidP="00733695"/>
    <w:p w14:paraId="583E2843" w14:textId="77777777" w:rsidR="00091FD4" w:rsidRDefault="00091FD4" w:rsidP="00733695"/>
    <w:p w14:paraId="5C6C9410" w14:textId="77777777" w:rsidR="00091FD4" w:rsidRDefault="00091FD4" w:rsidP="00733695"/>
    <w:p w14:paraId="5BC435DC" w14:textId="77777777" w:rsidR="00091FD4" w:rsidRDefault="00091FD4"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4696230D"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300D3C">
        <w:rPr>
          <w:rFonts w:ascii="Calibri" w:hAnsi="Calibri" w:cs="Calibri"/>
          <w:b/>
          <w:bCs/>
        </w:rPr>
        <w:t>ŽUVIES</w:t>
      </w:r>
      <w:r w:rsidR="006259ED" w:rsidRPr="006259ED">
        <w:rPr>
          <w:rFonts w:ascii="Calibri" w:hAnsi="Calibri" w:cs="Calibri"/>
          <w:b/>
          <w:bCs/>
        </w:rPr>
        <w:t>) CENTRALIZUOT</w:t>
      </w:r>
      <w:r w:rsidR="006259ED">
        <w:rPr>
          <w:rFonts w:ascii="Calibri" w:hAnsi="Calibri" w:cs="Calibri"/>
          <w:b/>
          <w:bCs/>
        </w:rPr>
        <w:t>O 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3D90D75D" w14:textId="6316BFBF" w:rsidR="00F15813" w:rsidRDefault="00F15813" w:rsidP="008D704D">
      <w:pPr>
        <w:pStyle w:val="Antrat2"/>
        <w:ind w:left="5103"/>
        <w:rPr>
          <w:rFonts w:asciiTheme="minorHAnsi" w:eastAsia="Calibri" w:hAnsiTheme="minorHAnsi" w:cstheme="minorHAnsi"/>
          <w:color w:val="0070C0"/>
          <w:sz w:val="21"/>
          <w:szCs w:val="21"/>
        </w:rPr>
      </w:pPr>
    </w:p>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20" w:history="1">
        <w:r w:rsidRPr="005D5BA4">
          <w:rPr>
            <w:rFonts w:eastAsia="Calibri"/>
            <w:iCs/>
            <w:color w:val="0563C1"/>
            <w:kern w:val="2"/>
            <w:u w:val="single"/>
            <w:shd w:val="clear" w:color="auto" w:fill="FFFFFF"/>
          </w:rPr>
          <w:t>https://ec.europa.eu/tools/ecertis/</w:t>
        </w:r>
      </w:hyperlink>
    </w:p>
    <w:p w14:paraId="44DD1ED1" w14:textId="0E0CDC77" w:rsidR="00770FDD" w:rsidRDefault="000963BE" w:rsidP="00770FDD">
      <w:pPr>
        <w:pStyle w:val="Betarp"/>
        <w:ind w:firstLine="993"/>
        <w:jc w:val="both"/>
        <w:rPr>
          <w:rFonts w:cstheme="minorHAnsi"/>
        </w:rPr>
      </w:pPr>
      <w:r w:rsidRPr="003107CC">
        <w:rPr>
          <w:rFonts w:cstheme="minorHAnsi"/>
          <w:b/>
        </w:rPr>
        <w:t>Tuo atveju, jeigu pirkimo procedūroje dalyvauja jungtinės veiklos sutarties pagrindu ūkio subjektų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6B5A57">
              <w:rPr>
                <w:rFonts w:cstheme="minorHAnsi"/>
                <w:bCs/>
                <w:color w:val="000000"/>
                <w:bdr w:val="none" w:sz="0" w:space="0" w:color="auto" w:frame="1"/>
              </w:rPr>
              <w:lastRenderedPageBreak/>
              <w:t>piktnaudžiavimą, kai šiomis nusikalstamomis veikomis 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w:t>
            </w:r>
            <w:r w:rsidRPr="006B5A57">
              <w:rPr>
                <w:rFonts w:cstheme="minorHAnsi"/>
                <w:color w:val="000000"/>
                <w:bdr w:val="none" w:sz="0" w:space="0" w:color="auto" w:frame="1"/>
              </w:rPr>
              <w:lastRenderedPageBreak/>
              <w:t>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w:t>
            </w:r>
            <w:r w:rsidRPr="006B5A57">
              <w:rPr>
                <w:rFonts w:cstheme="minorHAnsi"/>
                <w:i/>
                <w:iCs/>
                <w:color w:val="000000"/>
                <w:bdr w:val="none" w:sz="0" w:space="0" w:color="auto" w:frame="1"/>
              </w:rPr>
              <w:lastRenderedPageBreak/>
              <w:t xml:space="preserve">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w:t>
            </w:r>
            <w:r w:rsidRPr="006B5A57">
              <w:rPr>
                <w:rFonts w:cstheme="minorHAnsi"/>
                <w:bCs/>
              </w:rPr>
              <w:lastRenderedPageBreak/>
              <w:t>arba VPĮ 46  straipsnio 3 dalies atveju – galutinis administracinis sprendimas, jeigu toks sprendimas 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 xml:space="preserve">Jei dokumentas išduotas anksčiau, tačiau jame nurodytas galiojimo terminas ilgesnis nei pašalinimo pagrindų nebuvimą patvirtinančių dokumentų pagal EBVPD galutinis </w:t>
            </w:r>
            <w:r w:rsidRPr="006B5A57">
              <w:rPr>
                <w:rFonts w:cstheme="minorHAnsi"/>
                <w:bCs/>
                <w:color w:val="000000"/>
                <w:bdr w:val="none" w:sz="0" w:space="0" w:color="auto" w:frame="1"/>
              </w:rPr>
              <w:lastRenderedPageBreak/>
              <w:t>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 xml:space="preserve">tos dienos, kai tiekėjas perkančiosios organizacijos prašymu turės pateikti pašalinimo pagrindų nebuvimą </w:t>
            </w:r>
            <w:r w:rsidRPr="006B5A57">
              <w:rPr>
                <w:rFonts w:cstheme="minorHAnsi"/>
                <w:i/>
                <w:iCs/>
                <w:color w:val="000000"/>
                <w:bdr w:val="none" w:sz="0" w:space="0" w:color="auto" w:frame="1"/>
              </w:rPr>
              <w:lastRenderedPageBreak/>
              <w:t>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6B5A57">
              <w:rPr>
                <w:rFonts w:cstheme="minorHAnsi"/>
                <w:bCs/>
              </w:rPr>
              <w:lastRenderedPageBreak/>
              <w:t xml:space="preserve">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22"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w:t>
            </w:r>
            <w:r w:rsidR="000963BE" w:rsidRPr="006B5A57">
              <w:rPr>
                <w:rFonts w:cstheme="minorHAnsi"/>
              </w:rPr>
              <w:lastRenderedPageBreak/>
              <w:t xml:space="preserve">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23"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4"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5"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6"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w:t>
            </w:r>
            <w:r w:rsidR="000963BE" w:rsidRPr="006B5A57">
              <w:rPr>
                <w:rFonts w:cstheme="minorHAnsi"/>
              </w:rPr>
              <w:lastRenderedPageBreak/>
              <w:t>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27">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28"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w:t>
            </w:r>
            <w:r w:rsidRPr="006B5A57">
              <w:rPr>
                <w:rFonts w:cstheme="minorHAnsi"/>
              </w:rPr>
              <w:lastRenderedPageBreak/>
              <w:t>pirkimo procedūros, jeigu jis 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29"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30"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02B87396"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31"/>
          <w:footerReference w:type="first" r:id="rId32"/>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1"/>
        <w:gridCol w:w="3642"/>
        <w:gridCol w:w="5245"/>
      </w:tblGrid>
      <w:tr w:rsidR="006259ED" w:rsidRPr="003107CC" w14:paraId="2318D67D" w14:textId="77777777" w:rsidTr="003E1AD5">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6259ED" w:rsidRPr="003107CC" w14:paraId="0EAC653B" w14:textId="77777777" w:rsidTr="003E1AD5">
        <w:tc>
          <w:tcPr>
            <w:tcW w:w="520" w:type="pct"/>
            <w:tcBorders>
              <w:top w:val="single" w:sz="4" w:space="0" w:color="auto"/>
              <w:left w:val="single" w:sz="4" w:space="0" w:color="auto"/>
              <w:bottom w:val="single" w:sz="4" w:space="0" w:color="auto"/>
              <w:right w:val="single" w:sz="4" w:space="0" w:color="auto"/>
            </w:tcBorders>
          </w:tcPr>
          <w:p w14:paraId="41C3623A" w14:textId="77777777" w:rsidR="006259ED" w:rsidRPr="009F1965" w:rsidRDefault="006259ED" w:rsidP="002E61F2">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836" w:type="pct"/>
            <w:tcBorders>
              <w:top w:val="single" w:sz="4" w:space="0" w:color="auto"/>
              <w:left w:val="single" w:sz="4" w:space="0" w:color="auto"/>
              <w:bottom w:val="single" w:sz="4" w:space="0" w:color="auto"/>
              <w:right w:val="single" w:sz="4" w:space="0" w:color="auto"/>
            </w:tcBorders>
          </w:tcPr>
          <w:p w14:paraId="1F6F96BA" w14:textId="77777777" w:rsidR="006259ED" w:rsidRDefault="003A0ED8" w:rsidP="00F10523">
            <w:pPr>
              <w:autoSpaceDE w:val="0"/>
              <w:autoSpaceDN w:val="0"/>
              <w:adjustRightInd w:val="0"/>
              <w:spacing w:line="240" w:lineRule="atLeast"/>
              <w:jc w:val="both"/>
              <w:rPr>
                <w:rFonts w:ascii="Calibri" w:hAnsi="Calibri" w:cs="Calibri"/>
                <w:color w:val="000000"/>
                <w:sz w:val="21"/>
                <w:szCs w:val="21"/>
              </w:rPr>
            </w:pPr>
            <w:r>
              <w:rPr>
                <w:rFonts w:ascii="Calibri" w:hAnsi="Calibri" w:cs="Calibri"/>
                <w:sz w:val="21"/>
                <w:szCs w:val="21"/>
              </w:rPr>
              <w:t xml:space="preserve">1.1.1. </w:t>
            </w:r>
            <w:r w:rsidR="006259ED" w:rsidRPr="006E492D">
              <w:rPr>
                <w:rFonts w:ascii="Calibri" w:hAnsi="Calibri" w:cs="Calibri"/>
                <w:sz w:val="21"/>
                <w:szCs w:val="21"/>
              </w:rPr>
              <w:t xml:space="preserve">Tiekėjas turi turėti teisę verstis veikla, reikalinga pirkimo sutarčiai vykdyti, </w:t>
            </w:r>
            <w:r w:rsidR="006259ED" w:rsidRPr="006E492D">
              <w:rPr>
                <w:rFonts w:ascii="Calibri" w:hAnsi="Calibri" w:cs="Calibri"/>
                <w:color w:val="000000"/>
                <w:sz w:val="21"/>
                <w:szCs w:val="21"/>
              </w:rPr>
              <w:t>t. y., tiekėjas pasiūlymų pateikimo termino pabaigos dieną turi turėti teisę vykdyti maisto tvarkymo veiklą (teisinis pagrindas: Lietuvos Respublikos maisto įstatymo 4</w:t>
            </w:r>
            <w:r w:rsidR="006259ED" w:rsidRPr="006E492D">
              <w:rPr>
                <w:rFonts w:ascii="Calibri" w:hAnsi="Calibri" w:cs="Calibri"/>
                <w:color w:val="000000"/>
                <w:sz w:val="21"/>
                <w:szCs w:val="21"/>
                <w:vertAlign w:val="superscript"/>
              </w:rPr>
              <w:t>1</w:t>
            </w:r>
            <w:r w:rsidR="006259ED" w:rsidRPr="006E492D">
              <w:rPr>
                <w:rFonts w:ascii="Calibri" w:hAnsi="Calibri" w:cs="Calibri"/>
                <w:color w:val="000000"/>
                <w:sz w:val="21"/>
                <w:szCs w:val="21"/>
              </w:rPr>
              <w:t xml:space="preserve"> ir 4</w:t>
            </w:r>
            <w:r w:rsidR="006259ED" w:rsidRPr="006E492D">
              <w:rPr>
                <w:rFonts w:ascii="Calibri" w:hAnsi="Calibri" w:cs="Calibri"/>
                <w:color w:val="000000"/>
                <w:sz w:val="21"/>
                <w:szCs w:val="21"/>
                <w:vertAlign w:val="superscript"/>
              </w:rPr>
              <w:t xml:space="preserve">2 </w:t>
            </w:r>
            <w:r w:rsidR="006259ED" w:rsidRPr="006E492D">
              <w:rPr>
                <w:rFonts w:ascii="Calibri" w:hAnsi="Calibri" w:cs="Calibri"/>
                <w:color w:val="000000"/>
                <w:sz w:val="21"/>
                <w:szCs w:val="21"/>
              </w:rPr>
              <w:t>straipsniai).</w:t>
            </w:r>
          </w:p>
          <w:p w14:paraId="79B9625D" w14:textId="77777777" w:rsidR="003A0ED8" w:rsidRDefault="003A0ED8" w:rsidP="00F10523">
            <w:pPr>
              <w:autoSpaceDE w:val="0"/>
              <w:autoSpaceDN w:val="0"/>
              <w:adjustRightInd w:val="0"/>
              <w:spacing w:line="240" w:lineRule="atLeast"/>
              <w:jc w:val="both"/>
              <w:rPr>
                <w:rFonts w:asciiTheme="minorHAnsi" w:hAnsiTheme="minorHAnsi" w:cstheme="minorHAnsi"/>
                <w:color w:val="000000"/>
              </w:rPr>
            </w:pPr>
          </w:p>
          <w:p w14:paraId="7F9C2CD9" w14:textId="7D608BBF" w:rsidR="003A0ED8" w:rsidRPr="009F1965" w:rsidRDefault="003A0ED8" w:rsidP="00F10523">
            <w:pPr>
              <w:autoSpaceDE w:val="0"/>
              <w:autoSpaceDN w:val="0"/>
              <w:adjustRightInd w:val="0"/>
              <w:spacing w:line="240" w:lineRule="atLeast"/>
              <w:jc w:val="both"/>
              <w:rPr>
                <w:rFonts w:asciiTheme="minorHAnsi" w:hAnsiTheme="minorHAnsi" w:cstheme="minorHAnsi"/>
                <w:color w:val="000000"/>
              </w:rPr>
            </w:pPr>
            <w:r>
              <w:rPr>
                <w:rFonts w:asciiTheme="minorHAnsi" w:hAnsiTheme="minorHAnsi" w:cstheme="minorHAnsi"/>
                <w:color w:val="000000"/>
              </w:rPr>
              <w:t xml:space="preserve">1.1.2. </w:t>
            </w:r>
            <w:r>
              <w:rPr>
                <w:rFonts w:ascii="Calibri" w:hAnsi="Calibri" w:cs="Calibri"/>
                <w:color w:val="000000"/>
                <w:sz w:val="21"/>
                <w:szCs w:val="21"/>
              </w:rPr>
              <w:t xml:space="preserve"> </w:t>
            </w:r>
            <w:r w:rsidRPr="003A0ED8">
              <w:rPr>
                <w:rFonts w:ascii="Calibri" w:hAnsi="Calibri" w:cs="Calibri"/>
                <w:color w:val="000000"/>
                <w:sz w:val="21"/>
                <w:szCs w:val="21"/>
              </w:rPr>
              <w:t>Tiekėjas, tieksiantis ekologišk</w:t>
            </w:r>
            <w:r w:rsidRPr="003A0ED8">
              <w:rPr>
                <w:rFonts w:ascii="Calibri" w:hAnsi="Calibri" w:cs="Calibri"/>
                <w:color w:val="000000"/>
                <w:sz w:val="21"/>
                <w:szCs w:val="21"/>
              </w:rPr>
              <w:t>ą</w:t>
            </w:r>
            <w:r w:rsidRPr="003A0ED8">
              <w:rPr>
                <w:rFonts w:ascii="Calibri" w:hAnsi="Calibri" w:cs="Calibri"/>
                <w:color w:val="000000"/>
                <w:sz w:val="21"/>
                <w:szCs w:val="21"/>
              </w:rPr>
              <w:t xml:space="preserve"> </w:t>
            </w:r>
            <w:r w:rsidRPr="003A0ED8">
              <w:rPr>
                <w:rFonts w:ascii="Calibri" w:hAnsi="Calibri" w:cs="Calibri"/>
                <w:color w:val="000000"/>
                <w:sz w:val="21"/>
                <w:szCs w:val="21"/>
              </w:rPr>
              <w:t xml:space="preserve">žuvį, atitinkančią </w:t>
            </w:r>
            <w:r w:rsidRPr="003A0ED8">
              <w:rPr>
                <w:rFonts w:asciiTheme="minorHAnsi" w:hAnsiTheme="minorHAnsi" w:cstheme="minorHAnsi"/>
                <w:sz w:val="21"/>
                <w:szCs w:val="21"/>
              </w:rPr>
              <w:t xml:space="preserve"> </w:t>
            </w:r>
            <w:r w:rsidRPr="003A0ED8">
              <w:rPr>
                <w:rFonts w:asciiTheme="minorHAnsi" w:hAnsiTheme="minorHAnsi" w:cstheme="minorHAnsi"/>
                <w:sz w:val="21"/>
                <w:szCs w:val="21"/>
              </w:rPr>
              <w:t>Lietuvos Respublikos aplinkos ministro 2011 m. birželio 28 d. įsakymo Nr. D1-508 „Dėl aplinkos apsaugos kriterijų taikymo, vykdant žaliuosius pirkimus, tvarkos aprašo patvirtinimo”</w:t>
            </w:r>
            <w:r w:rsidRPr="003A0ED8">
              <w:rPr>
                <w:rFonts w:asciiTheme="minorHAnsi" w:hAnsiTheme="minorHAnsi" w:cstheme="minorHAnsi"/>
                <w:sz w:val="21"/>
                <w:szCs w:val="21"/>
              </w:rPr>
              <w:t xml:space="preserve"> 2 priedo 8.1.1 papunktyje nurodytą aplinkos apsaugos kriterijų</w:t>
            </w:r>
            <w:r w:rsidRPr="003A0ED8">
              <w:rPr>
                <w:rFonts w:ascii="Calibri" w:hAnsi="Calibri" w:cs="Calibri"/>
                <w:color w:val="000000"/>
                <w:sz w:val="21"/>
                <w:szCs w:val="21"/>
              </w:rPr>
              <w:t>, pasiūlymų pateikimo</w:t>
            </w:r>
            <w:r w:rsidRPr="006E492D">
              <w:rPr>
                <w:rFonts w:ascii="Calibri" w:hAnsi="Calibri" w:cs="Calibri"/>
                <w:color w:val="000000"/>
                <w:sz w:val="21"/>
                <w:szCs w:val="21"/>
              </w:rPr>
              <w:t xml:space="preserve"> termino pabaigos dieną</w:t>
            </w:r>
            <w:r>
              <w:rPr>
                <w:rFonts w:ascii="Calibri" w:hAnsi="Calibri" w:cs="Calibri"/>
                <w:color w:val="000000"/>
                <w:sz w:val="21"/>
                <w:szCs w:val="21"/>
              </w:rPr>
              <w:t xml:space="preserve"> turi turėti teisę </w:t>
            </w:r>
            <w:r w:rsidRPr="001852BC">
              <w:rPr>
                <w:rFonts w:ascii="Calibri" w:hAnsi="Calibri" w:cs="Calibri"/>
                <w:color w:val="000000"/>
                <w:sz w:val="21"/>
                <w:szCs w:val="21"/>
                <w:u w:val="single"/>
              </w:rPr>
              <w:t>platinti / pateikti rinkai ekologišk</w:t>
            </w:r>
            <w:r>
              <w:rPr>
                <w:rFonts w:ascii="Calibri" w:hAnsi="Calibri" w:cs="Calibri"/>
                <w:color w:val="000000"/>
                <w:sz w:val="21"/>
                <w:szCs w:val="21"/>
                <w:u w:val="single"/>
              </w:rPr>
              <w:t>ą</w:t>
            </w:r>
            <w:r w:rsidRPr="001852BC">
              <w:rPr>
                <w:rFonts w:ascii="Calibri" w:hAnsi="Calibri" w:cs="Calibri"/>
                <w:color w:val="000000"/>
                <w:sz w:val="21"/>
                <w:szCs w:val="21"/>
                <w:u w:val="single"/>
              </w:rPr>
              <w:t xml:space="preserve"> </w:t>
            </w:r>
            <w:r>
              <w:rPr>
                <w:rFonts w:ascii="Calibri" w:hAnsi="Calibri" w:cs="Calibri"/>
                <w:color w:val="000000"/>
                <w:sz w:val="21"/>
                <w:szCs w:val="21"/>
                <w:u w:val="single"/>
              </w:rPr>
              <w:t>žuvį</w:t>
            </w:r>
            <w:r>
              <w:rPr>
                <w:rFonts w:ascii="Calibri" w:hAnsi="Calibri" w:cs="Calibri"/>
                <w:color w:val="000000"/>
                <w:sz w:val="21"/>
                <w:szCs w:val="21"/>
              </w:rPr>
              <w:t xml:space="preserve"> </w:t>
            </w:r>
            <w:r w:rsidRPr="00E94801">
              <w:rPr>
                <w:rFonts w:ascii="Calibri" w:hAnsi="Calibri" w:cs="Calibri"/>
                <w:sz w:val="21"/>
                <w:szCs w:val="21"/>
              </w:rPr>
              <w:t xml:space="preserve">pagal </w:t>
            </w:r>
            <w:r w:rsidRPr="00FD21C2">
              <w:rPr>
                <w:rFonts w:ascii="Calibri" w:hAnsi="Calibri" w:cs="Calibri"/>
                <w:bCs/>
                <w:sz w:val="21"/>
                <w:szCs w:val="21"/>
              </w:rPr>
              <w:t>2018 m. gegužės 30 d. Europos Parlamento ir Tarybos reglamento (ES) 2018/848 dėl ekologinės gamybos ir ekologiškų produktų ženklinimo, kuriuo panaikinamas Tarybos reglamentas (EB) Nr. 834/2007 su visais pakeitimais ir papildymais</w:t>
            </w:r>
            <w:r>
              <w:rPr>
                <w:rFonts w:ascii="Calibri" w:hAnsi="Calibri" w:cs="Calibri"/>
                <w:bCs/>
                <w:sz w:val="21"/>
                <w:szCs w:val="21"/>
              </w:rPr>
              <w:t>, reikalavimus.</w:t>
            </w:r>
          </w:p>
        </w:tc>
        <w:tc>
          <w:tcPr>
            <w:tcW w:w="2644" w:type="pct"/>
            <w:tcBorders>
              <w:top w:val="single" w:sz="4" w:space="0" w:color="auto"/>
              <w:left w:val="single" w:sz="4" w:space="0" w:color="auto"/>
              <w:bottom w:val="single" w:sz="4" w:space="0" w:color="auto"/>
              <w:right w:val="single" w:sz="4" w:space="0" w:color="auto"/>
            </w:tcBorders>
          </w:tcPr>
          <w:p w14:paraId="5EB473B5" w14:textId="5A431BB7" w:rsidR="00300D3C" w:rsidRDefault="00300D3C" w:rsidP="0020158E">
            <w:pPr>
              <w:spacing w:line="240" w:lineRule="atLeast"/>
              <w:jc w:val="both"/>
              <w:rPr>
                <w:rFonts w:ascii="Calibri" w:hAnsi="Calibri" w:cs="Calibri"/>
                <w:sz w:val="21"/>
                <w:szCs w:val="21"/>
              </w:rPr>
            </w:pPr>
            <w:r w:rsidRPr="0020158E">
              <w:rPr>
                <w:rFonts w:ascii="Calibri" w:hAnsi="Calibri" w:cs="Calibri"/>
                <w:b/>
                <w:bCs/>
                <w:sz w:val="21"/>
                <w:szCs w:val="21"/>
              </w:rPr>
              <w:t>Pateikiama</w:t>
            </w:r>
            <w:r w:rsidRPr="00300D3C">
              <w:rPr>
                <w:rFonts w:ascii="Calibri" w:hAnsi="Calibri" w:cs="Calibri"/>
                <w:sz w:val="21"/>
                <w:szCs w:val="21"/>
              </w:rPr>
              <w:t>:</w:t>
            </w:r>
          </w:p>
          <w:p w14:paraId="3EE16964" w14:textId="07A9E84D" w:rsidR="003A0ED8" w:rsidRPr="003A0ED8" w:rsidRDefault="003A0ED8" w:rsidP="0020158E">
            <w:pPr>
              <w:spacing w:line="240" w:lineRule="atLeast"/>
              <w:jc w:val="both"/>
              <w:rPr>
                <w:rFonts w:ascii="Calibri" w:hAnsi="Calibri" w:cs="Calibri"/>
                <w:sz w:val="21"/>
                <w:szCs w:val="21"/>
                <w:u w:val="single"/>
              </w:rPr>
            </w:pPr>
            <w:r w:rsidRPr="003A0ED8">
              <w:rPr>
                <w:rFonts w:ascii="Calibri" w:hAnsi="Calibri" w:cs="Calibri"/>
                <w:sz w:val="21"/>
                <w:szCs w:val="21"/>
                <w:u w:val="single"/>
              </w:rPr>
              <w:t>1. Dėl 1.1.1 punkto:</w:t>
            </w:r>
          </w:p>
          <w:p w14:paraId="49065D44" w14:textId="3AA6888B" w:rsidR="00300D3C" w:rsidRPr="00300D3C" w:rsidRDefault="00300D3C" w:rsidP="00300D3C">
            <w:pPr>
              <w:tabs>
                <w:tab w:val="center" w:pos="4819"/>
                <w:tab w:val="right" w:pos="9638"/>
              </w:tabs>
              <w:spacing w:line="240" w:lineRule="atLeast"/>
              <w:jc w:val="both"/>
              <w:rPr>
                <w:rFonts w:ascii="Calibri" w:hAnsi="Calibri" w:cs="Calibri"/>
                <w:sz w:val="21"/>
                <w:szCs w:val="21"/>
              </w:rPr>
            </w:pPr>
            <w:r w:rsidRPr="00300D3C">
              <w:rPr>
                <w:rFonts w:ascii="Calibri" w:hAnsi="Calibri" w:cs="Calibri"/>
                <w:sz w:val="21"/>
                <w:szCs w:val="21"/>
              </w:rPr>
              <w:t>1) Maisto tvarkymo subjekto patvirtinimo pažymėjimas</w:t>
            </w:r>
          </w:p>
          <w:p w14:paraId="1434E6CD" w14:textId="77777777" w:rsidR="00300D3C" w:rsidRPr="00300D3C" w:rsidRDefault="00300D3C" w:rsidP="00300D3C">
            <w:pPr>
              <w:tabs>
                <w:tab w:val="center" w:pos="4819"/>
                <w:tab w:val="right" w:pos="9638"/>
              </w:tabs>
              <w:spacing w:line="240" w:lineRule="atLeast"/>
              <w:jc w:val="both"/>
              <w:rPr>
                <w:rFonts w:ascii="Calibri" w:hAnsi="Calibri" w:cs="Calibri"/>
                <w:i/>
                <w:sz w:val="21"/>
                <w:szCs w:val="21"/>
              </w:rPr>
            </w:pPr>
            <w:r w:rsidRPr="00300D3C">
              <w:rPr>
                <w:rFonts w:ascii="Calibri" w:hAnsi="Calibri" w:cs="Calibri"/>
                <w:i/>
                <w:sz w:val="21"/>
                <w:szCs w:val="21"/>
              </w:rPr>
              <w:t>arba</w:t>
            </w:r>
          </w:p>
          <w:p w14:paraId="4C870BEE" w14:textId="77777777" w:rsidR="00300D3C" w:rsidRPr="00300D3C" w:rsidRDefault="00300D3C" w:rsidP="00300D3C">
            <w:pPr>
              <w:tabs>
                <w:tab w:val="center" w:pos="4819"/>
                <w:tab w:val="right" w:pos="9638"/>
              </w:tabs>
              <w:spacing w:line="240" w:lineRule="atLeast"/>
              <w:jc w:val="both"/>
              <w:rPr>
                <w:rFonts w:ascii="Calibri" w:hAnsi="Calibri" w:cs="Calibri"/>
                <w:color w:val="000000"/>
                <w:sz w:val="21"/>
                <w:szCs w:val="21"/>
              </w:rPr>
            </w:pPr>
            <w:r w:rsidRPr="00300D3C">
              <w:rPr>
                <w:rFonts w:ascii="Calibri" w:hAnsi="Calibri" w:cs="Calibri"/>
                <w:sz w:val="21"/>
                <w:szCs w:val="21"/>
              </w:rPr>
              <w:t>2) G</w:t>
            </w:r>
            <w:r w:rsidRPr="00300D3C">
              <w:rPr>
                <w:rFonts w:ascii="Calibri" w:hAnsi="Calibri" w:cs="Calibri"/>
                <w:color w:val="000000"/>
                <w:sz w:val="21"/>
                <w:szCs w:val="21"/>
              </w:rPr>
              <w:t>yvūninio maisto tvarkymo subjekto veterinarinis patvirtinimas.</w:t>
            </w:r>
          </w:p>
          <w:p w14:paraId="2FA7796D" w14:textId="77777777" w:rsidR="00300D3C" w:rsidRPr="00300D3C" w:rsidRDefault="00300D3C" w:rsidP="0020158E">
            <w:pPr>
              <w:spacing w:before="120" w:after="120" w:line="240" w:lineRule="atLeast"/>
              <w:jc w:val="both"/>
              <w:rPr>
                <w:rFonts w:ascii="Calibri" w:hAnsi="Calibri" w:cs="Calibri"/>
                <w:color w:val="000000"/>
                <w:sz w:val="21"/>
                <w:szCs w:val="21"/>
              </w:rPr>
            </w:pPr>
            <w:r w:rsidRPr="00300D3C">
              <w:rPr>
                <w:rFonts w:ascii="Calibri" w:hAnsi="Calibri" w:cs="Calibri"/>
                <w:color w:val="000000"/>
                <w:sz w:val="21"/>
                <w:szCs w:val="21"/>
              </w:rPr>
              <w:t>Dokumento pateikti nereikalaujama, jei jis prieinamas viename iš žemiau nurodytų registrų:</w:t>
            </w:r>
          </w:p>
          <w:p w14:paraId="46EA2616" w14:textId="77777777" w:rsidR="00300D3C" w:rsidRPr="00300D3C" w:rsidRDefault="00300D3C" w:rsidP="00300D3C">
            <w:pPr>
              <w:spacing w:line="240" w:lineRule="atLeast"/>
              <w:jc w:val="both"/>
              <w:rPr>
                <w:rFonts w:ascii="Calibri" w:hAnsi="Calibri" w:cs="Calibri"/>
                <w:color w:val="000000"/>
                <w:sz w:val="21"/>
                <w:szCs w:val="21"/>
              </w:rPr>
            </w:pPr>
            <w:r w:rsidRPr="00300D3C">
              <w:rPr>
                <w:rFonts w:ascii="Calibri" w:hAnsi="Calibri" w:cs="Calibri"/>
                <w:color w:val="000000"/>
                <w:sz w:val="21"/>
                <w:szCs w:val="21"/>
              </w:rPr>
              <w:t xml:space="preserve">1) </w:t>
            </w:r>
            <w:hyperlink r:id="rId33" w:history="1">
              <w:r w:rsidRPr="00300D3C">
                <w:rPr>
                  <w:rFonts w:ascii="Calibri" w:hAnsi="Calibri" w:cs="Calibri"/>
                  <w:color w:val="000000"/>
                  <w:sz w:val="21"/>
                  <w:szCs w:val="21"/>
                  <w:u w:val="single"/>
                </w:rPr>
                <w:t>https://vmvt.lt/opendata/mtsr/</w:t>
              </w:r>
            </w:hyperlink>
            <w:r w:rsidRPr="00300D3C">
              <w:rPr>
                <w:rFonts w:ascii="Calibri" w:hAnsi="Calibri" w:cs="Calibri"/>
                <w:color w:val="000000"/>
                <w:sz w:val="21"/>
                <w:szCs w:val="21"/>
              </w:rPr>
              <w:t> </w:t>
            </w:r>
          </w:p>
          <w:p w14:paraId="1FC3EB84" w14:textId="4CB6A42D" w:rsidR="00300D3C" w:rsidRPr="00300D3C" w:rsidRDefault="00300D3C" w:rsidP="00300D3C">
            <w:pPr>
              <w:spacing w:after="120" w:line="240" w:lineRule="atLeast"/>
              <w:jc w:val="both"/>
              <w:rPr>
                <w:rFonts w:ascii="Calibri" w:hAnsi="Calibri" w:cs="Calibri"/>
                <w:color w:val="000000"/>
                <w:sz w:val="21"/>
                <w:szCs w:val="21"/>
              </w:rPr>
            </w:pPr>
            <w:r w:rsidRPr="00300D3C">
              <w:rPr>
                <w:rFonts w:ascii="Calibri" w:hAnsi="Calibri" w:cs="Calibri"/>
                <w:color w:val="000000"/>
                <w:sz w:val="21"/>
                <w:szCs w:val="21"/>
              </w:rPr>
              <w:t xml:space="preserve">2) </w:t>
            </w:r>
            <w:hyperlink r:id="rId34" w:history="1">
              <w:r w:rsidRPr="00300D3C">
                <w:rPr>
                  <w:rFonts w:ascii="Calibri" w:hAnsi="Calibri" w:cs="Calibri"/>
                  <w:color w:val="000000"/>
                  <w:sz w:val="21"/>
                  <w:szCs w:val="21"/>
                  <w:u w:val="single"/>
                </w:rPr>
                <w:t>http://vetlt1.vet.lt/vepras/</w:t>
              </w:r>
            </w:hyperlink>
          </w:p>
          <w:p w14:paraId="1A36F8C1" w14:textId="108E61E2" w:rsidR="003A0ED8" w:rsidRPr="003A0ED8" w:rsidRDefault="003A0ED8" w:rsidP="003A0ED8">
            <w:pPr>
              <w:spacing w:line="240" w:lineRule="atLeast"/>
              <w:jc w:val="both"/>
              <w:rPr>
                <w:rFonts w:ascii="Calibri" w:hAnsi="Calibri" w:cs="Calibri"/>
                <w:sz w:val="21"/>
                <w:szCs w:val="21"/>
                <w:u w:val="single"/>
              </w:rPr>
            </w:pPr>
            <w:r>
              <w:rPr>
                <w:rFonts w:ascii="Calibri" w:hAnsi="Calibri" w:cs="Calibri"/>
                <w:sz w:val="21"/>
                <w:szCs w:val="21"/>
                <w:u w:val="single"/>
              </w:rPr>
              <w:t>2</w:t>
            </w:r>
            <w:r w:rsidRPr="003A0ED8">
              <w:rPr>
                <w:rFonts w:ascii="Calibri" w:hAnsi="Calibri" w:cs="Calibri"/>
                <w:sz w:val="21"/>
                <w:szCs w:val="21"/>
                <w:u w:val="single"/>
              </w:rPr>
              <w:t>. Dėl 1.1.</w:t>
            </w:r>
            <w:r>
              <w:rPr>
                <w:rFonts w:ascii="Calibri" w:hAnsi="Calibri" w:cs="Calibri"/>
                <w:sz w:val="21"/>
                <w:szCs w:val="21"/>
                <w:u w:val="single"/>
              </w:rPr>
              <w:t>2</w:t>
            </w:r>
            <w:r w:rsidRPr="003A0ED8">
              <w:rPr>
                <w:rFonts w:ascii="Calibri" w:hAnsi="Calibri" w:cs="Calibri"/>
                <w:sz w:val="21"/>
                <w:szCs w:val="21"/>
                <w:u w:val="single"/>
              </w:rPr>
              <w:t xml:space="preserve"> punkto:</w:t>
            </w:r>
          </w:p>
          <w:p w14:paraId="2C44E491" w14:textId="4761416A" w:rsidR="003A0ED8" w:rsidRPr="001852BC" w:rsidRDefault="003A0ED8" w:rsidP="003A0ED8">
            <w:pPr>
              <w:tabs>
                <w:tab w:val="left" w:pos="709"/>
              </w:tabs>
              <w:spacing w:line="240" w:lineRule="atLeast"/>
              <w:jc w:val="both"/>
              <w:rPr>
                <w:rFonts w:ascii="Calibri" w:hAnsi="Calibri" w:cs="Calibri"/>
                <w:sz w:val="21"/>
                <w:szCs w:val="21"/>
              </w:rPr>
            </w:pPr>
            <w:r w:rsidRPr="00E94801">
              <w:rPr>
                <w:rFonts w:ascii="Calibri" w:hAnsi="Calibri" w:cs="Calibri"/>
                <w:sz w:val="21"/>
                <w:szCs w:val="21"/>
              </w:rPr>
              <w:t xml:space="preserve">Tiekėjai, tieksiantys </w:t>
            </w:r>
            <w:r w:rsidRPr="00E94801">
              <w:rPr>
                <w:rFonts w:ascii="Calibri" w:hAnsi="Calibri" w:cs="Calibri"/>
                <w:sz w:val="21"/>
                <w:szCs w:val="21"/>
                <w:u w:val="single"/>
              </w:rPr>
              <w:t>ekologišk</w:t>
            </w:r>
            <w:r>
              <w:rPr>
                <w:rFonts w:ascii="Calibri" w:hAnsi="Calibri" w:cs="Calibri"/>
                <w:sz w:val="21"/>
                <w:szCs w:val="21"/>
                <w:u w:val="single"/>
              </w:rPr>
              <w:t>ą</w:t>
            </w:r>
            <w:r w:rsidRPr="00E94801">
              <w:rPr>
                <w:rFonts w:ascii="Calibri" w:hAnsi="Calibri" w:cs="Calibri"/>
                <w:sz w:val="21"/>
                <w:szCs w:val="21"/>
                <w:u w:val="single"/>
              </w:rPr>
              <w:t xml:space="preserve"> </w:t>
            </w:r>
            <w:r>
              <w:rPr>
                <w:rFonts w:ascii="Calibri" w:hAnsi="Calibri" w:cs="Calibri"/>
                <w:sz w:val="21"/>
                <w:szCs w:val="21"/>
                <w:u w:val="single"/>
              </w:rPr>
              <w:t>žuvį</w:t>
            </w:r>
            <w:r w:rsidRPr="00E94801">
              <w:rPr>
                <w:rFonts w:ascii="Calibri" w:hAnsi="Calibri" w:cs="Calibri"/>
                <w:sz w:val="21"/>
                <w:szCs w:val="21"/>
              </w:rPr>
              <w:t>,</w:t>
            </w:r>
            <w:r w:rsidRPr="003A0ED8">
              <w:rPr>
                <w:rFonts w:ascii="Calibri" w:hAnsi="Calibri" w:cs="Calibri"/>
                <w:color w:val="000000"/>
                <w:sz w:val="21"/>
                <w:szCs w:val="21"/>
              </w:rPr>
              <w:t xml:space="preserve"> </w:t>
            </w:r>
            <w:r w:rsidRPr="003A0ED8">
              <w:rPr>
                <w:rFonts w:ascii="Calibri" w:hAnsi="Calibri" w:cs="Calibri"/>
                <w:color w:val="000000"/>
                <w:sz w:val="21"/>
                <w:szCs w:val="21"/>
              </w:rPr>
              <w:t xml:space="preserve">atitinkančią </w:t>
            </w:r>
            <w:r w:rsidRPr="003A0ED8">
              <w:rPr>
                <w:rFonts w:asciiTheme="minorHAnsi" w:hAnsiTheme="minorHAnsi" w:cstheme="minorHAnsi"/>
                <w:sz w:val="21"/>
                <w:szCs w:val="21"/>
              </w:rPr>
              <w:t xml:space="preserve"> Lietuvos Respublikos aplinkos ministro 2011 m. birželio 28 d. įsakymo Nr. D1-508 „Dėl aplinkos apsaugos kriterijų taikymo, vykdant žaliuosius pirkimus, tvarkos aprašo patvirtinimo” 2 priedo 8.1.1 papunktyje nurodytą aplinkos apsaugos kriterijų</w:t>
            </w:r>
            <w:r>
              <w:rPr>
                <w:rFonts w:asciiTheme="minorHAnsi" w:hAnsiTheme="minorHAnsi" w:cstheme="minorHAnsi"/>
                <w:sz w:val="21"/>
                <w:szCs w:val="21"/>
              </w:rPr>
              <w:t>,</w:t>
            </w:r>
            <w:r w:rsidRPr="00E94801">
              <w:rPr>
                <w:rFonts w:ascii="Calibri" w:hAnsi="Calibri" w:cs="Calibri"/>
                <w:sz w:val="21"/>
                <w:szCs w:val="21"/>
              </w:rPr>
              <w:t xml:space="preserve"> pateikia patvirtinamąjį dokumentą/sertifikatą,</w:t>
            </w:r>
            <w:r>
              <w:rPr>
                <w:rFonts w:ascii="Calibri" w:hAnsi="Calibri" w:cs="Calibri"/>
                <w:sz w:val="21"/>
                <w:szCs w:val="21"/>
              </w:rPr>
              <w:t xml:space="preserve"> suteikiantį tiekėjui teisę </w:t>
            </w:r>
            <w:r w:rsidRPr="001852BC">
              <w:rPr>
                <w:rFonts w:ascii="Calibri" w:hAnsi="Calibri" w:cs="Calibri"/>
                <w:color w:val="000000"/>
                <w:sz w:val="21"/>
                <w:szCs w:val="21"/>
                <w:u w:val="single"/>
              </w:rPr>
              <w:t>platinti / pateikti rinkai ekologišk</w:t>
            </w:r>
            <w:r>
              <w:rPr>
                <w:rFonts w:ascii="Calibri" w:hAnsi="Calibri" w:cs="Calibri"/>
                <w:color w:val="000000"/>
                <w:sz w:val="21"/>
                <w:szCs w:val="21"/>
                <w:u w:val="single"/>
              </w:rPr>
              <w:t>ą</w:t>
            </w:r>
            <w:r w:rsidRPr="001852BC">
              <w:rPr>
                <w:rFonts w:ascii="Calibri" w:hAnsi="Calibri" w:cs="Calibri"/>
                <w:color w:val="000000"/>
                <w:sz w:val="21"/>
                <w:szCs w:val="21"/>
                <w:u w:val="single"/>
              </w:rPr>
              <w:t xml:space="preserve"> </w:t>
            </w:r>
            <w:r>
              <w:rPr>
                <w:rFonts w:ascii="Calibri" w:hAnsi="Calibri" w:cs="Calibri"/>
                <w:color w:val="000000"/>
                <w:sz w:val="21"/>
                <w:szCs w:val="21"/>
                <w:u w:val="single"/>
              </w:rPr>
              <w:t>žuvį</w:t>
            </w:r>
            <w:r>
              <w:rPr>
                <w:rFonts w:ascii="Calibri" w:hAnsi="Calibri" w:cs="Calibri"/>
                <w:color w:val="000000"/>
                <w:sz w:val="21"/>
                <w:szCs w:val="21"/>
                <w:u w:val="single"/>
              </w:rPr>
              <w:t>,</w:t>
            </w:r>
            <w:r w:rsidRPr="00E94801">
              <w:rPr>
                <w:rFonts w:ascii="Calibri" w:hAnsi="Calibri" w:cs="Calibri"/>
                <w:sz w:val="21"/>
                <w:szCs w:val="21"/>
              </w:rPr>
              <w:t xml:space="preserve"> išduotą pagal </w:t>
            </w:r>
            <w:r w:rsidRPr="00FD21C2">
              <w:rPr>
                <w:rFonts w:ascii="Calibri" w:hAnsi="Calibri" w:cs="Calibri"/>
                <w:bCs/>
                <w:sz w:val="21"/>
                <w:szCs w:val="21"/>
              </w:rPr>
              <w:t>2018 m. gegužės 30 d. Europos Parlamento ir Tarybos reglamento (ES) 2018/848 dėl ekologinės gamybos ir ekologiškų produktų ženklinimo, kuriuo panaikinamas Tarybos reglamentas (EB) Nr. 834/2007</w:t>
            </w:r>
            <w:r>
              <w:rPr>
                <w:rFonts w:ascii="Calibri" w:hAnsi="Calibri" w:cs="Calibri"/>
                <w:bCs/>
                <w:sz w:val="21"/>
                <w:szCs w:val="21"/>
              </w:rPr>
              <w:t>,</w:t>
            </w:r>
            <w:r w:rsidRPr="00FD21C2">
              <w:rPr>
                <w:rFonts w:ascii="Calibri" w:hAnsi="Calibri" w:cs="Calibri"/>
                <w:bCs/>
                <w:sz w:val="21"/>
                <w:szCs w:val="21"/>
              </w:rPr>
              <w:t xml:space="preserve"> su visais pakeitimais ir </w:t>
            </w:r>
            <w:r w:rsidRPr="001852BC">
              <w:rPr>
                <w:rFonts w:ascii="Calibri" w:hAnsi="Calibri" w:cs="Calibri"/>
                <w:bCs/>
                <w:sz w:val="21"/>
                <w:szCs w:val="21"/>
              </w:rPr>
              <w:t>papildymais,</w:t>
            </w:r>
            <w:r w:rsidRPr="001852BC">
              <w:rPr>
                <w:rFonts w:ascii="Calibri" w:hAnsi="Calibri" w:cs="Calibri"/>
                <w:sz w:val="21"/>
                <w:szCs w:val="21"/>
              </w:rPr>
              <w:t xml:space="preserve"> 35 straipsnio 1 dalį.</w:t>
            </w:r>
          </w:p>
          <w:p w14:paraId="6A015A20" w14:textId="77777777" w:rsidR="003A0ED8" w:rsidRDefault="003A0ED8" w:rsidP="003A0ED8">
            <w:pPr>
              <w:spacing w:before="120" w:line="240" w:lineRule="atLeast"/>
              <w:jc w:val="both"/>
              <w:rPr>
                <w:rStyle w:val="Hipersaitas"/>
                <w:rFonts w:ascii="Calibri" w:hAnsi="Calibri" w:cs="Calibri"/>
                <w:sz w:val="21"/>
                <w:szCs w:val="21"/>
              </w:rPr>
            </w:pPr>
            <w:r w:rsidRPr="00E94801">
              <w:rPr>
                <w:rFonts w:ascii="Calibri" w:hAnsi="Calibri" w:cs="Calibri"/>
                <w:color w:val="000000"/>
                <w:sz w:val="21"/>
                <w:szCs w:val="21"/>
              </w:rPr>
              <w:t>Dokumento pateikti nereikalaujama, jei jis prieinamas</w:t>
            </w:r>
            <w:r>
              <w:rPr>
                <w:rFonts w:ascii="Calibri" w:hAnsi="Calibri" w:cs="Calibri"/>
                <w:color w:val="000000"/>
                <w:sz w:val="21"/>
                <w:szCs w:val="21"/>
              </w:rPr>
              <w:t>:</w:t>
            </w:r>
            <w:r w:rsidRPr="00E94801">
              <w:rPr>
                <w:rFonts w:ascii="Calibri" w:hAnsi="Calibri" w:cs="Calibri"/>
                <w:color w:val="000000"/>
                <w:sz w:val="21"/>
                <w:szCs w:val="21"/>
              </w:rPr>
              <w:t xml:space="preserve"> </w:t>
            </w:r>
            <w:hyperlink r:id="rId35" w:history="1">
              <w:r w:rsidRPr="00E94801">
                <w:rPr>
                  <w:rStyle w:val="Hipersaitas"/>
                  <w:rFonts w:ascii="Calibri" w:hAnsi="Calibri" w:cs="Calibri"/>
                  <w:sz w:val="21"/>
                  <w:szCs w:val="21"/>
                </w:rPr>
                <w:t>https://www.ekoagros.lt/lt/certificates</w:t>
              </w:r>
            </w:hyperlink>
          </w:p>
          <w:p w14:paraId="4D1C5614" w14:textId="77777777" w:rsidR="003A0ED8" w:rsidRDefault="003A0ED8" w:rsidP="003A0ED8">
            <w:pPr>
              <w:tabs>
                <w:tab w:val="left" w:pos="709"/>
              </w:tabs>
              <w:spacing w:line="240" w:lineRule="atLeast"/>
              <w:ind w:right="12"/>
              <w:jc w:val="both"/>
              <w:rPr>
                <w:rFonts w:ascii="Calibri" w:hAnsi="Calibri" w:cs="Calibri"/>
                <w:i/>
                <w:sz w:val="21"/>
                <w:szCs w:val="21"/>
              </w:rPr>
            </w:pPr>
          </w:p>
          <w:p w14:paraId="19439F8B" w14:textId="38B9DB3C" w:rsidR="003A0ED8" w:rsidRPr="00300D3C" w:rsidRDefault="003A0ED8" w:rsidP="003A0ED8">
            <w:pPr>
              <w:tabs>
                <w:tab w:val="left" w:pos="709"/>
              </w:tabs>
              <w:spacing w:line="240" w:lineRule="atLeast"/>
              <w:ind w:right="12"/>
              <w:jc w:val="both"/>
              <w:rPr>
                <w:rFonts w:ascii="Calibri" w:hAnsi="Calibri" w:cs="Calibri"/>
                <w:sz w:val="21"/>
                <w:szCs w:val="21"/>
              </w:rPr>
            </w:pPr>
            <w:r w:rsidRPr="00300D3C">
              <w:rPr>
                <w:rFonts w:ascii="Calibri" w:hAnsi="Calibri" w:cs="Calibri"/>
                <w:i/>
                <w:sz w:val="21"/>
                <w:szCs w:val="21"/>
              </w:rPr>
              <w:t>Esant aplinkybėms, dėl kurių perkančioji organizacija negali pati</w:t>
            </w:r>
            <w:r w:rsidRPr="00300D3C">
              <w:rPr>
                <w:rFonts w:ascii="Calibri" w:hAnsi="Calibri" w:cs="Calibri"/>
                <w:i/>
                <w:sz w:val="21"/>
                <w:szCs w:val="21"/>
                <w:shd w:val="clear" w:color="auto" w:fill="FFFFFF"/>
              </w:rPr>
              <w:t xml:space="preserve"> pasitikrinti reikiamų duomenų (pvz., </w:t>
            </w:r>
            <w:r w:rsidRPr="00300D3C">
              <w:rPr>
                <w:rFonts w:ascii="Calibri" w:hAnsi="Calibri" w:cs="Calibri"/>
                <w:i/>
                <w:sz w:val="21"/>
                <w:szCs w:val="21"/>
              </w:rPr>
              <w:t>esant techniniams trikdžiams ar pan.), perkančioji organizacija turi teisę kreiptis į tiekėją dėl dokumento, įrodančio tiekėjo teisę vykdyti maisto tvarkymo veiklą, susijusią su pirkimo objektu, pateikimo</w:t>
            </w:r>
            <w:r w:rsidRPr="00300D3C">
              <w:rPr>
                <w:rFonts w:ascii="Calibri" w:hAnsi="Calibri" w:cs="Calibri"/>
                <w:i/>
                <w:iCs/>
                <w:sz w:val="21"/>
                <w:szCs w:val="21"/>
              </w:rPr>
              <w:t>.</w:t>
            </w:r>
          </w:p>
          <w:p w14:paraId="524C6100" w14:textId="77777777" w:rsidR="003A0ED8" w:rsidRPr="006E492D" w:rsidRDefault="003A0ED8" w:rsidP="003A0ED8">
            <w:pPr>
              <w:spacing w:before="120" w:line="240" w:lineRule="atLeast"/>
              <w:jc w:val="both"/>
              <w:rPr>
                <w:rFonts w:ascii="Calibri" w:hAnsi="Calibri" w:cs="Calibri"/>
                <w:color w:val="000000"/>
                <w:sz w:val="21"/>
                <w:szCs w:val="21"/>
                <w:bdr w:val="none" w:sz="0" w:space="0" w:color="auto" w:frame="1"/>
              </w:rPr>
            </w:pPr>
            <w:r w:rsidRPr="006E492D">
              <w:rPr>
                <w:rFonts w:ascii="Calibri" w:hAnsi="Calibri" w:cs="Calibr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6E492D">
              <w:rPr>
                <w:rFonts w:ascii="Calibri" w:hAnsi="Calibri" w:cs="Calibri"/>
                <w:color w:val="000000"/>
                <w:sz w:val="21"/>
                <w:szCs w:val="21"/>
                <w:bdr w:val="none" w:sz="0" w:space="0" w:color="auto" w:frame="1"/>
              </w:rPr>
              <w:t xml:space="preserve">pasiūlymų pateikimo termino pabaigos dieną turi turėti teisę verstis šiame punkte nurodyta veikla savo kilmės šalyje ir pateikti tai patvirtinantį dokumentą (pažymą, patvirtinimą ar kt. dokumentą) (jei atitinkamas dokumentas </w:t>
            </w:r>
            <w:r w:rsidRPr="006E492D">
              <w:rPr>
                <w:rFonts w:ascii="Calibri" w:hAnsi="Calibri" w:cs="Calibri"/>
                <w:color w:val="000000"/>
                <w:sz w:val="21"/>
                <w:szCs w:val="21"/>
                <w:bdr w:val="none" w:sz="0" w:space="0" w:color="auto" w:frame="1"/>
              </w:rPr>
              <w:lastRenderedPageBreak/>
              <w:t>nemokamai ir laisvai prieinamas elektroniniu būdu, tiekėjas gali pateikti nuorodą į nacionalinę duomenų bazę (registrą).</w:t>
            </w:r>
          </w:p>
          <w:p w14:paraId="2571829C" w14:textId="531F0978" w:rsidR="003A0ED8" w:rsidRPr="00A1733E" w:rsidRDefault="003A0ED8" w:rsidP="003A0ED8">
            <w:pPr>
              <w:pStyle w:val="pf0"/>
              <w:spacing w:before="120" w:beforeAutospacing="0" w:after="0" w:afterAutospacing="0" w:line="240" w:lineRule="atLeast"/>
              <w:jc w:val="both"/>
              <w:rPr>
                <w:rFonts w:asciiTheme="minorHAnsi" w:hAnsiTheme="minorHAnsi" w:cstheme="minorHAnsi"/>
                <w:color w:val="000000"/>
                <w:lang w:val="lt-LT"/>
              </w:rPr>
            </w:pPr>
            <w:r w:rsidRPr="006E492D">
              <w:rPr>
                <w:rFonts w:ascii="Calibri" w:hAnsi="Calibri" w:cs="Calibri"/>
                <w:sz w:val="21"/>
                <w:szCs w:val="21"/>
                <w:lang w:val="lt-LT" w:eastAsia="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3E1AD5">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836"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644"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644"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Jeigu pirkimo procedūroje dalyvauja jungtinės veiklos sutarties pagrindu ūkio subjektų grupė</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35853F62"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ūkio subjektų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836"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644"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7A5F7288" w14:textId="77777777" w:rsidR="00F10523" w:rsidRDefault="00F10523" w:rsidP="006259ED">
      <w:pPr>
        <w:tabs>
          <w:tab w:val="left" w:pos="720"/>
        </w:tabs>
        <w:spacing w:line="240" w:lineRule="atLeast"/>
        <w:ind w:firstLine="567"/>
        <w:jc w:val="center"/>
        <w:rPr>
          <w:rFonts w:cstheme="minorHAnsi"/>
          <w:b/>
          <w:bCs/>
        </w:rPr>
      </w:pPr>
    </w:p>
    <w:p w14:paraId="04F5CF26" w14:textId="77777777" w:rsidR="00F10523" w:rsidRPr="003107CC" w:rsidRDefault="00F10523" w:rsidP="006259ED">
      <w:pPr>
        <w:tabs>
          <w:tab w:val="left" w:pos="720"/>
        </w:tabs>
        <w:spacing w:line="240" w:lineRule="atLeast"/>
        <w:ind w:firstLine="567"/>
        <w:jc w:val="center"/>
        <w:rPr>
          <w:rFonts w:cstheme="minorHAnsi"/>
          <w:b/>
          <w:bCs/>
        </w:rPr>
      </w:pPr>
    </w:p>
    <w:p w14:paraId="16F26A5A" w14:textId="77777777" w:rsidR="006259ED" w:rsidRPr="003107CC" w:rsidRDefault="006259ED" w:rsidP="006259ED">
      <w:pPr>
        <w:pStyle w:val="Paantrat"/>
        <w:spacing w:line="240" w:lineRule="atLeast"/>
        <w:rPr>
          <w:rFonts w:cstheme="minorHAnsi"/>
          <w:smallCaps/>
          <w:sz w:val="24"/>
          <w:szCs w:val="24"/>
        </w:rPr>
      </w:pPr>
      <w:r w:rsidRPr="003107CC">
        <w:rPr>
          <w:rFonts w:cstheme="minorHAnsi"/>
          <w:caps w:val="0"/>
          <w:sz w:val="24"/>
          <w:szCs w:val="24"/>
          <w:lang w:eastAsia="en-US"/>
        </w:rPr>
        <w:lastRenderedPageBreak/>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36"/>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C21EA" w14:textId="77777777" w:rsidR="00C90185" w:rsidRDefault="00C90185" w:rsidP="00D05666">
      <w:r>
        <w:separator/>
      </w:r>
    </w:p>
  </w:endnote>
  <w:endnote w:type="continuationSeparator" w:id="0">
    <w:p w14:paraId="50F2608B" w14:textId="77777777" w:rsidR="00C90185" w:rsidRDefault="00C90185" w:rsidP="00D05666">
      <w:r>
        <w:continuationSeparator/>
      </w:r>
    </w:p>
  </w:endnote>
  <w:endnote w:type="continuationNotice" w:id="1">
    <w:p w14:paraId="14041A2D" w14:textId="77777777" w:rsidR="00C90185" w:rsidRDefault="00C90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w:t>
        </w:r>
        <w:r w:rsidR="00B46B74">
          <w:rPr>
            <w:noProof/>
          </w:rPr>
          <w:t>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88DC4" w14:textId="77777777" w:rsidR="00C90185" w:rsidRDefault="00C90185" w:rsidP="00D05666">
      <w:r>
        <w:separator/>
      </w:r>
    </w:p>
  </w:footnote>
  <w:footnote w:type="continuationSeparator" w:id="0">
    <w:p w14:paraId="64996BD7" w14:textId="77777777" w:rsidR="00C90185" w:rsidRDefault="00C90185" w:rsidP="00D05666">
      <w:r>
        <w:continuationSeparator/>
      </w:r>
    </w:p>
  </w:footnote>
  <w:footnote w:type="continuationNotice" w:id="1">
    <w:p w14:paraId="4510B178" w14:textId="77777777" w:rsidR="00C90185" w:rsidRDefault="00C901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105037820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1FD4"/>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0ED8"/>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7C2"/>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185"/>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8CF"/>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091FD4"/>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gate.ec.europa.eu/tracesnt/directory/publication/organic-operator/index" TargetMode="External"/><Relationship Id="rId18" Type="http://schemas.openxmlformats.org/officeDocument/2006/relationships/hyperlink" Target="https://www.zodynas.lt/terminu-zodynas/S/savo"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draudejai.sodra.lt/draudeju_viesi_duomenys/" TargetMode="External"/><Relationship Id="rId34" Type="http://schemas.openxmlformats.org/officeDocument/2006/relationships/hyperlink" Target="http://vetlt1.vet.lt/vepras/" TargetMode="External"/><Relationship Id="rId7" Type="http://schemas.openxmlformats.org/officeDocument/2006/relationships/settings" Target="settings.xml"/><Relationship Id="rId12" Type="http://schemas.openxmlformats.org/officeDocument/2006/relationships/hyperlink" Target="mailto:gintare.keserauskiene@kaunas.lt" TargetMode="External"/><Relationship Id="rId17" Type="http://schemas.openxmlformats.org/officeDocument/2006/relationships/hyperlink" Target="https://vmvt.lrv.lt/lt/veiklos-sritys/maisto-sauga/maisto-kokybes-sistemos/geografines-nuorodos-ir-garantuotas-tradicinis-gaminys/skvn-ir-sgn-registras/" TargetMode="External"/><Relationship Id="rId25" Type="http://schemas.openxmlformats.org/officeDocument/2006/relationships/hyperlink" Target="https://www.registrucentras.lt/jar/p/index.php" TargetMode="External"/><Relationship Id="rId33" Type="http://schemas.openxmlformats.org/officeDocument/2006/relationships/hyperlink" Target="https://vmvt.lt/opendata/mtsr/"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vmvt.lt" TargetMode="External"/><Relationship Id="rId20" Type="http://schemas.openxmlformats.org/officeDocument/2006/relationships/hyperlink" Target="https://ec.europa.eu/tools/ecertis/" TargetMode="External"/><Relationship Id="rId29"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2.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olux.lt/sertifikatu-sarasas/"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zodynas.lt/terminu-zodynas/S/savo"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koagros.lt/lt/certificates"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vmvt.lrv.lt/lt/pranesimai-apie-sustabdytas-imoniu-veiklas/" TargetMode="External"/><Relationship Id="rId35" Type="http://schemas.openxmlformats.org/officeDocument/2006/relationships/hyperlink" Target="https://www.ekoagros.lt/lt/certificates"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33</Pages>
  <Words>45482</Words>
  <Characters>25925</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142</cp:revision>
  <cp:lastPrinted>2026-04-03T06:36:00Z</cp:lastPrinted>
  <dcterms:created xsi:type="dcterms:W3CDTF">2025-03-31T11:30:00Z</dcterms:created>
  <dcterms:modified xsi:type="dcterms:W3CDTF">2026-04-10T12:27:00Z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